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89DC7" w14:textId="77777777" w:rsidR="009D5979" w:rsidRPr="009D5979" w:rsidRDefault="009D5979" w:rsidP="009D5979">
      <w:pPr>
        <w:spacing w:line="560" w:lineRule="exact"/>
        <w:jc w:val="center"/>
        <w:rPr>
          <w:rFonts w:ascii="Times New Roman" w:eastAsia="方正小标宋简体" w:hAnsi="Times New Roman"/>
          <w:sz w:val="44"/>
          <w:szCs w:val="44"/>
        </w:rPr>
      </w:pPr>
      <w:r w:rsidRPr="009D5979">
        <w:rPr>
          <w:rFonts w:ascii="Times New Roman" w:eastAsia="方正小标宋简体" w:hAnsi="Times New Roman" w:hint="eastAsia"/>
          <w:sz w:val="44"/>
          <w:szCs w:val="44"/>
        </w:rPr>
        <w:t>学位授权点建设年度报告</w:t>
      </w:r>
      <w:r w:rsidRPr="009D5979">
        <w:rPr>
          <w:rFonts w:ascii="Times New Roman" w:eastAsia="方正小标宋简体" w:hAnsi="Times New Roman" w:hint="eastAsia"/>
          <w:sz w:val="44"/>
          <w:szCs w:val="44"/>
        </w:rPr>
        <w:t>2</w:t>
      </w:r>
      <w:r w:rsidRPr="009D5979">
        <w:rPr>
          <w:rFonts w:ascii="Times New Roman" w:eastAsia="方正小标宋简体" w:hAnsi="Times New Roman"/>
          <w:sz w:val="44"/>
          <w:szCs w:val="44"/>
        </w:rPr>
        <w:t>02</w:t>
      </w:r>
      <w:r>
        <w:rPr>
          <w:rFonts w:ascii="Times New Roman" w:eastAsia="方正小标宋简体" w:hAnsi="Times New Roman"/>
          <w:sz w:val="44"/>
          <w:szCs w:val="44"/>
        </w:rPr>
        <w:t>3</w:t>
      </w:r>
      <w:r w:rsidRPr="009D5979">
        <w:rPr>
          <w:rFonts w:ascii="Times New Roman" w:eastAsia="方正小标宋简体" w:hAnsi="Times New Roman" w:hint="eastAsia"/>
          <w:sz w:val="44"/>
          <w:szCs w:val="44"/>
        </w:rPr>
        <w:t>年</w:t>
      </w:r>
    </w:p>
    <w:p w14:paraId="5DE99E81" w14:textId="77777777" w:rsidR="009D5979" w:rsidRPr="009D5979" w:rsidRDefault="009D5979" w:rsidP="009D5979">
      <w:pPr>
        <w:spacing w:line="560" w:lineRule="exact"/>
        <w:jc w:val="center"/>
        <w:rPr>
          <w:rFonts w:ascii="Times New Roman" w:eastAsia="方正小标宋简体" w:hAnsi="Times New Roman"/>
          <w:sz w:val="44"/>
          <w:szCs w:val="44"/>
        </w:rPr>
      </w:pPr>
      <w:r w:rsidRPr="009D5979">
        <w:rPr>
          <w:rFonts w:ascii="Times New Roman" w:eastAsia="方正小标宋简体" w:hAnsi="Times New Roman" w:hint="eastAsia"/>
          <w:sz w:val="44"/>
          <w:szCs w:val="44"/>
        </w:rPr>
        <w:t>（环境科学与工程学科）</w:t>
      </w:r>
    </w:p>
    <w:p w14:paraId="66729214" w14:textId="77777777" w:rsidR="009D5979" w:rsidRPr="009D5979" w:rsidRDefault="009D5979" w:rsidP="009D5979">
      <w:pPr>
        <w:spacing w:line="560" w:lineRule="exact"/>
        <w:ind w:firstLineChars="200" w:firstLine="640"/>
        <w:rPr>
          <w:rFonts w:ascii="Times New Roman" w:eastAsia="黑体" w:hAnsi="Times New Roman"/>
          <w:sz w:val="32"/>
          <w:szCs w:val="32"/>
        </w:rPr>
      </w:pPr>
    </w:p>
    <w:p w14:paraId="545AF397" w14:textId="77777777" w:rsidR="009D5979" w:rsidRPr="009D5979" w:rsidRDefault="009D5979" w:rsidP="009D5979">
      <w:pPr>
        <w:spacing w:line="560" w:lineRule="exact"/>
        <w:ind w:firstLineChars="200" w:firstLine="640"/>
        <w:rPr>
          <w:rFonts w:ascii="Times New Roman" w:eastAsia="黑体" w:hAnsi="Times New Roman"/>
          <w:sz w:val="32"/>
          <w:szCs w:val="32"/>
        </w:rPr>
      </w:pPr>
      <w:r w:rsidRPr="009D5979">
        <w:rPr>
          <w:rFonts w:ascii="Times New Roman" w:eastAsia="黑体" w:hAnsi="Times New Roman" w:hint="eastAsia"/>
          <w:sz w:val="32"/>
          <w:szCs w:val="32"/>
        </w:rPr>
        <w:t>一、总体概况</w:t>
      </w:r>
    </w:p>
    <w:p w14:paraId="403FB807" w14:textId="77777777" w:rsidR="009D5979" w:rsidRPr="009D5979" w:rsidRDefault="009D5979" w:rsidP="009D5979">
      <w:pPr>
        <w:spacing w:line="560" w:lineRule="exact"/>
        <w:ind w:firstLineChars="200" w:firstLine="643"/>
        <w:rPr>
          <w:rFonts w:ascii="仿宋" w:eastAsia="仿宋" w:hAnsi="仿宋"/>
          <w:b/>
          <w:sz w:val="32"/>
          <w:szCs w:val="32"/>
        </w:rPr>
      </w:pPr>
      <w:r w:rsidRPr="009D5979">
        <w:rPr>
          <w:rFonts w:ascii="仿宋" w:eastAsia="仿宋" w:hAnsi="仿宋" w:hint="eastAsia"/>
          <w:b/>
          <w:sz w:val="32"/>
          <w:szCs w:val="32"/>
        </w:rPr>
        <w:t>（一）学科建设</w:t>
      </w:r>
    </w:p>
    <w:p w14:paraId="6783CC04" w14:textId="77777777" w:rsidR="0063773B" w:rsidRPr="0063773B" w:rsidRDefault="009D5979" w:rsidP="0063773B">
      <w:pPr>
        <w:spacing w:line="560" w:lineRule="exact"/>
        <w:ind w:firstLineChars="200" w:firstLine="640"/>
        <w:rPr>
          <w:rFonts w:ascii="仿宋" w:eastAsia="仿宋" w:hAnsi="仿宋"/>
          <w:sz w:val="32"/>
          <w:szCs w:val="32"/>
        </w:rPr>
      </w:pPr>
      <w:r w:rsidRPr="009D5979">
        <w:rPr>
          <w:rFonts w:ascii="仿宋" w:eastAsia="仿宋" w:hAnsi="仿宋" w:hint="eastAsia"/>
          <w:sz w:val="32"/>
          <w:szCs w:val="32"/>
        </w:rPr>
        <w:t>学位授权点</w:t>
      </w:r>
      <w:r w:rsidR="0063773B" w:rsidRPr="0063773B">
        <w:rPr>
          <w:rFonts w:ascii="仿宋" w:eastAsia="仿宋" w:hAnsi="仿宋" w:hint="eastAsia"/>
          <w:sz w:val="32"/>
          <w:szCs w:val="32"/>
        </w:rPr>
        <w:t>持续推进环境“科学</w:t>
      </w:r>
      <w:r w:rsidR="0063773B" w:rsidRPr="0063773B">
        <w:rPr>
          <w:rFonts w:ascii="仿宋" w:eastAsia="仿宋" w:hAnsi="仿宋"/>
          <w:sz w:val="32"/>
          <w:szCs w:val="32"/>
        </w:rPr>
        <w:t>-工程-健康-管理”全链条学科体系，致力于打造环境科技创新全链条。北京大学生态/环境学科ESI排名位列全球前0.2‰，QS排名全球16，在第五轮学科评估中位居全国第一梯队。</w:t>
      </w:r>
    </w:p>
    <w:p w14:paraId="4636AFBC" w14:textId="77777777" w:rsidR="009D5979" w:rsidRPr="009D5979" w:rsidRDefault="0063773B" w:rsidP="0063773B">
      <w:pPr>
        <w:spacing w:line="560" w:lineRule="exact"/>
        <w:ind w:firstLineChars="200" w:firstLine="640"/>
        <w:rPr>
          <w:rFonts w:ascii="仿宋" w:eastAsia="仿宋" w:hAnsi="仿宋"/>
          <w:sz w:val="32"/>
          <w:szCs w:val="32"/>
        </w:rPr>
      </w:pPr>
      <w:r w:rsidRPr="0063773B">
        <w:rPr>
          <w:rFonts w:ascii="仿宋" w:eastAsia="仿宋" w:hAnsi="仿宋" w:hint="eastAsia"/>
          <w:sz w:val="32"/>
          <w:szCs w:val="32"/>
        </w:rPr>
        <w:t>推动成立北京大学碳中和研究院和北京大学青藏高原研究院，其中青藏高原研究院挂靠环境科学与工程学院进行建设。成立北京大气环境模拟实验基地（</w:t>
      </w:r>
      <w:r w:rsidRPr="0063773B">
        <w:rPr>
          <w:rFonts w:ascii="仿宋" w:eastAsia="仿宋" w:hAnsi="仿宋"/>
          <w:sz w:val="32"/>
          <w:szCs w:val="32"/>
        </w:rPr>
        <w:t>BASE）建设工作组，配合基建工程部完成昌平风洞地基招标并推进施工。大气模拟观测平台顺利竣工。</w:t>
      </w:r>
    </w:p>
    <w:p w14:paraId="3B00A9EC" w14:textId="77777777" w:rsidR="009D5979" w:rsidRPr="009D5979" w:rsidRDefault="009D5979" w:rsidP="009D5979">
      <w:pPr>
        <w:spacing w:line="560" w:lineRule="exact"/>
        <w:ind w:firstLineChars="200" w:firstLine="643"/>
        <w:rPr>
          <w:rFonts w:ascii="仿宋" w:eastAsia="仿宋" w:hAnsi="仿宋"/>
          <w:b/>
          <w:sz w:val="32"/>
          <w:szCs w:val="32"/>
        </w:rPr>
      </w:pPr>
      <w:r w:rsidRPr="009D5979">
        <w:rPr>
          <w:rFonts w:ascii="仿宋" w:eastAsia="仿宋" w:hAnsi="仿宋" w:hint="eastAsia"/>
          <w:b/>
          <w:sz w:val="32"/>
          <w:szCs w:val="32"/>
        </w:rPr>
        <w:t>（二）师资队伍</w:t>
      </w:r>
    </w:p>
    <w:p w14:paraId="2383886B" w14:textId="0ACBCB6F" w:rsidR="009D5979" w:rsidRPr="009D5979" w:rsidRDefault="009D5979" w:rsidP="009D5979">
      <w:pPr>
        <w:spacing w:line="560" w:lineRule="exact"/>
        <w:ind w:firstLineChars="200" w:firstLine="640"/>
        <w:rPr>
          <w:rFonts w:ascii="Times New Roman" w:eastAsia="仿宋" w:hAnsi="Times New Roman"/>
          <w:sz w:val="32"/>
          <w:szCs w:val="32"/>
        </w:rPr>
      </w:pPr>
      <w:r w:rsidRPr="009D5979">
        <w:rPr>
          <w:rFonts w:ascii="Times New Roman" w:eastAsia="仿宋" w:hAnsi="Times New Roman" w:hint="eastAsia"/>
          <w:sz w:val="32"/>
          <w:szCs w:val="32"/>
        </w:rPr>
        <w:t>现有教职员工</w:t>
      </w:r>
      <w:r w:rsidR="00C9278D">
        <w:rPr>
          <w:rFonts w:ascii="Times New Roman" w:eastAsia="仿宋" w:hAnsi="Times New Roman"/>
          <w:sz w:val="32"/>
          <w:szCs w:val="32"/>
        </w:rPr>
        <w:t>228</w:t>
      </w:r>
      <w:r w:rsidRPr="009D5979">
        <w:rPr>
          <w:rFonts w:ascii="Times New Roman" w:eastAsia="仿宋" w:hAnsi="Times New Roman"/>
          <w:sz w:val="32"/>
          <w:szCs w:val="32"/>
        </w:rPr>
        <w:t>人，其中专任教师</w:t>
      </w:r>
      <w:r w:rsidR="00C9278D">
        <w:rPr>
          <w:rFonts w:ascii="Times New Roman" w:eastAsia="仿宋" w:hAnsi="Times New Roman"/>
          <w:sz w:val="32"/>
          <w:szCs w:val="32"/>
        </w:rPr>
        <w:t>89</w:t>
      </w:r>
      <w:r w:rsidRPr="009D5979">
        <w:rPr>
          <w:rFonts w:ascii="Times New Roman" w:eastAsia="仿宋" w:hAnsi="Times New Roman"/>
          <w:sz w:val="32"/>
          <w:szCs w:val="32"/>
        </w:rPr>
        <w:t>人、工程技术系列</w:t>
      </w:r>
      <w:r w:rsidR="00C9278D">
        <w:rPr>
          <w:rFonts w:ascii="Times New Roman" w:eastAsia="仿宋" w:hAnsi="Times New Roman"/>
          <w:sz w:val="32"/>
          <w:szCs w:val="32"/>
        </w:rPr>
        <w:t>11</w:t>
      </w:r>
      <w:r w:rsidRPr="009D5979">
        <w:rPr>
          <w:rFonts w:ascii="Times New Roman" w:eastAsia="仿宋" w:hAnsi="Times New Roman"/>
          <w:sz w:val="32"/>
          <w:szCs w:val="32"/>
        </w:rPr>
        <w:t>人、行政</w:t>
      </w:r>
      <w:r w:rsidR="00C9278D">
        <w:rPr>
          <w:rFonts w:ascii="Times New Roman" w:eastAsia="仿宋" w:hAnsi="Times New Roman"/>
          <w:sz w:val="32"/>
          <w:szCs w:val="32"/>
        </w:rPr>
        <w:t>8</w:t>
      </w:r>
      <w:r w:rsidRPr="009D5979">
        <w:rPr>
          <w:rFonts w:ascii="Times New Roman" w:eastAsia="仿宋" w:hAnsi="Times New Roman"/>
          <w:sz w:val="32"/>
          <w:szCs w:val="32"/>
        </w:rPr>
        <w:t>人、合同制</w:t>
      </w:r>
      <w:r w:rsidRPr="009D5979">
        <w:rPr>
          <w:rFonts w:ascii="Times New Roman" w:eastAsia="仿宋" w:hAnsi="Times New Roman"/>
          <w:sz w:val="32"/>
          <w:szCs w:val="32"/>
        </w:rPr>
        <w:t>51</w:t>
      </w:r>
      <w:r w:rsidRPr="009D5979">
        <w:rPr>
          <w:rFonts w:ascii="Times New Roman" w:eastAsia="仿宋" w:hAnsi="Times New Roman"/>
          <w:sz w:val="32"/>
          <w:szCs w:val="32"/>
        </w:rPr>
        <w:t>人、博士后</w:t>
      </w:r>
      <w:r w:rsidR="00C9278D">
        <w:rPr>
          <w:rFonts w:ascii="Times New Roman" w:eastAsia="仿宋" w:hAnsi="Times New Roman"/>
          <w:sz w:val="32"/>
          <w:szCs w:val="32"/>
        </w:rPr>
        <w:t>77</w:t>
      </w:r>
      <w:r w:rsidRPr="009D5979">
        <w:rPr>
          <w:rFonts w:ascii="Times New Roman" w:eastAsia="仿宋" w:hAnsi="Times New Roman"/>
          <w:sz w:val="32"/>
          <w:szCs w:val="32"/>
        </w:rPr>
        <w:t>人。</w:t>
      </w:r>
      <w:r w:rsidRPr="009D5979">
        <w:rPr>
          <w:rFonts w:ascii="Times New Roman" w:eastAsia="仿宋" w:hAnsi="Times New Roman" w:hint="eastAsia"/>
          <w:sz w:val="32"/>
          <w:szCs w:val="32"/>
        </w:rPr>
        <w:t>现有基金委创新群体</w:t>
      </w:r>
      <w:r w:rsidRPr="009D5979">
        <w:rPr>
          <w:rFonts w:ascii="Times New Roman" w:eastAsia="仿宋" w:hAnsi="Times New Roman"/>
          <w:sz w:val="32"/>
          <w:szCs w:val="32"/>
        </w:rPr>
        <w:t>3</w:t>
      </w:r>
      <w:r w:rsidRPr="009D5979">
        <w:rPr>
          <w:rFonts w:ascii="Times New Roman" w:eastAsia="仿宋" w:hAnsi="Times New Roman"/>
          <w:sz w:val="32"/>
          <w:szCs w:val="32"/>
        </w:rPr>
        <w:t>个、黄大年式教师团队</w:t>
      </w:r>
      <w:r w:rsidRPr="009D5979">
        <w:rPr>
          <w:rFonts w:ascii="Times New Roman" w:eastAsia="仿宋" w:hAnsi="Times New Roman"/>
          <w:sz w:val="32"/>
          <w:szCs w:val="32"/>
        </w:rPr>
        <w:t>1</w:t>
      </w:r>
      <w:r w:rsidRPr="009D5979">
        <w:rPr>
          <w:rFonts w:ascii="Times New Roman" w:eastAsia="仿宋" w:hAnsi="Times New Roman"/>
          <w:sz w:val="32"/>
          <w:szCs w:val="32"/>
        </w:rPr>
        <w:t>个、科技部重点团队</w:t>
      </w:r>
      <w:r w:rsidRPr="009D5979">
        <w:rPr>
          <w:rFonts w:ascii="Times New Roman" w:eastAsia="仿宋" w:hAnsi="Times New Roman"/>
          <w:sz w:val="32"/>
          <w:szCs w:val="32"/>
        </w:rPr>
        <w:t>2</w:t>
      </w:r>
      <w:r w:rsidRPr="009D5979">
        <w:rPr>
          <w:rFonts w:ascii="Times New Roman" w:eastAsia="仿宋" w:hAnsi="Times New Roman"/>
          <w:sz w:val="32"/>
          <w:szCs w:val="32"/>
        </w:rPr>
        <w:t>个、中国科学院院士</w:t>
      </w:r>
      <w:r w:rsidRPr="009D5979">
        <w:rPr>
          <w:rFonts w:ascii="Times New Roman" w:eastAsia="仿宋" w:hAnsi="Times New Roman"/>
          <w:sz w:val="32"/>
          <w:szCs w:val="32"/>
        </w:rPr>
        <w:t>2</w:t>
      </w:r>
      <w:r w:rsidRPr="009D5979">
        <w:rPr>
          <w:rFonts w:ascii="Times New Roman" w:eastAsia="仿宋" w:hAnsi="Times New Roman"/>
          <w:sz w:val="32"/>
          <w:szCs w:val="32"/>
        </w:rPr>
        <w:t>人、中国工程院院士</w:t>
      </w:r>
      <w:r w:rsidRPr="009D5979">
        <w:rPr>
          <w:rFonts w:ascii="Times New Roman" w:eastAsia="仿宋" w:hAnsi="Times New Roman"/>
          <w:sz w:val="32"/>
          <w:szCs w:val="32"/>
        </w:rPr>
        <w:t>2</w:t>
      </w:r>
      <w:r w:rsidRPr="009D5979">
        <w:rPr>
          <w:rFonts w:ascii="Times New Roman" w:eastAsia="仿宋" w:hAnsi="Times New Roman"/>
          <w:sz w:val="32"/>
          <w:szCs w:val="32"/>
        </w:rPr>
        <w:t>人、国务院参事</w:t>
      </w:r>
      <w:r w:rsidRPr="009D5979">
        <w:rPr>
          <w:rFonts w:ascii="Times New Roman" w:eastAsia="仿宋" w:hAnsi="Times New Roman"/>
          <w:sz w:val="32"/>
          <w:szCs w:val="32"/>
        </w:rPr>
        <w:t>1</w:t>
      </w:r>
      <w:r w:rsidRPr="009D5979">
        <w:rPr>
          <w:rFonts w:ascii="Times New Roman" w:eastAsia="仿宋" w:hAnsi="Times New Roman"/>
          <w:sz w:val="32"/>
          <w:szCs w:val="32"/>
        </w:rPr>
        <w:t>人、美国地球物理联合会会士</w:t>
      </w:r>
      <w:r w:rsidRPr="009D5979">
        <w:rPr>
          <w:rFonts w:ascii="Times New Roman" w:eastAsia="仿宋" w:hAnsi="Times New Roman"/>
          <w:sz w:val="32"/>
          <w:szCs w:val="32"/>
        </w:rPr>
        <w:t>1</w:t>
      </w:r>
      <w:r w:rsidRPr="009D5979">
        <w:rPr>
          <w:rFonts w:ascii="Times New Roman" w:eastAsia="仿宋" w:hAnsi="Times New Roman"/>
          <w:sz w:val="32"/>
          <w:szCs w:val="32"/>
        </w:rPr>
        <w:t>人、海外高层次人才引进创新项目</w:t>
      </w:r>
      <w:r w:rsidRPr="009D5979">
        <w:rPr>
          <w:rFonts w:ascii="Times New Roman" w:eastAsia="仿宋" w:hAnsi="Times New Roman"/>
          <w:sz w:val="32"/>
          <w:szCs w:val="32"/>
        </w:rPr>
        <w:t>1</w:t>
      </w:r>
      <w:r w:rsidRPr="009D5979">
        <w:rPr>
          <w:rFonts w:ascii="Times New Roman" w:eastAsia="仿宋" w:hAnsi="Times New Roman"/>
          <w:sz w:val="32"/>
          <w:szCs w:val="32"/>
        </w:rPr>
        <w:t>人、长江学者</w:t>
      </w:r>
      <w:r w:rsidRPr="009D5979">
        <w:rPr>
          <w:rFonts w:ascii="Times New Roman" w:eastAsia="仿宋" w:hAnsi="Times New Roman"/>
          <w:sz w:val="32"/>
          <w:szCs w:val="32"/>
        </w:rPr>
        <w:t>2</w:t>
      </w:r>
      <w:r w:rsidRPr="009D5979">
        <w:rPr>
          <w:rFonts w:ascii="Times New Roman" w:eastAsia="仿宋" w:hAnsi="Times New Roman"/>
          <w:sz w:val="32"/>
          <w:szCs w:val="32"/>
        </w:rPr>
        <w:t>人、杰青</w:t>
      </w:r>
      <w:r w:rsidRPr="009D5979">
        <w:rPr>
          <w:rFonts w:ascii="Times New Roman" w:eastAsia="仿宋" w:hAnsi="Times New Roman"/>
          <w:sz w:val="32"/>
          <w:szCs w:val="32"/>
        </w:rPr>
        <w:t>7</w:t>
      </w:r>
      <w:r w:rsidRPr="009D5979">
        <w:rPr>
          <w:rFonts w:ascii="Times New Roman" w:eastAsia="仿宋" w:hAnsi="Times New Roman"/>
          <w:sz w:val="32"/>
          <w:szCs w:val="32"/>
        </w:rPr>
        <w:t>人、</w:t>
      </w:r>
      <w:r w:rsidRPr="009D5979">
        <w:rPr>
          <w:rFonts w:ascii="Times New Roman" w:eastAsia="仿宋" w:hAnsi="Times New Roman"/>
          <w:sz w:val="32"/>
          <w:szCs w:val="32"/>
        </w:rPr>
        <w:t>“</w:t>
      </w:r>
      <w:r w:rsidRPr="009D5979">
        <w:rPr>
          <w:rFonts w:ascii="Times New Roman" w:eastAsia="仿宋" w:hAnsi="Times New Roman"/>
          <w:sz w:val="32"/>
          <w:szCs w:val="32"/>
        </w:rPr>
        <w:t>万人计划</w:t>
      </w:r>
      <w:r w:rsidRPr="009D5979">
        <w:rPr>
          <w:rFonts w:ascii="Times New Roman" w:eastAsia="仿宋" w:hAnsi="Times New Roman"/>
          <w:sz w:val="32"/>
          <w:szCs w:val="32"/>
        </w:rPr>
        <w:t>”</w:t>
      </w:r>
      <w:r w:rsidRPr="009D5979">
        <w:rPr>
          <w:rFonts w:ascii="Times New Roman" w:eastAsia="仿宋" w:hAnsi="Times New Roman"/>
          <w:sz w:val="32"/>
          <w:szCs w:val="32"/>
        </w:rPr>
        <w:t>领军人才</w:t>
      </w:r>
      <w:r w:rsidRPr="009D5979">
        <w:rPr>
          <w:rFonts w:ascii="Times New Roman" w:eastAsia="仿宋" w:hAnsi="Times New Roman"/>
          <w:sz w:val="32"/>
          <w:szCs w:val="32"/>
        </w:rPr>
        <w:t>2</w:t>
      </w:r>
      <w:r w:rsidRPr="009D5979">
        <w:rPr>
          <w:rFonts w:ascii="Times New Roman" w:eastAsia="仿宋" w:hAnsi="Times New Roman"/>
          <w:sz w:val="32"/>
          <w:szCs w:val="32"/>
        </w:rPr>
        <w:t>人，长江学者青年项目</w:t>
      </w:r>
      <w:r w:rsidRPr="009D5979">
        <w:rPr>
          <w:rFonts w:ascii="Times New Roman" w:eastAsia="仿宋" w:hAnsi="Times New Roman"/>
          <w:sz w:val="32"/>
          <w:szCs w:val="32"/>
        </w:rPr>
        <w:t>2</w:t>
      </w:r>
      <w:r w:rsidRPr="009D5979">
        <w:rPr>
          <w:rFonts w:ascii="Times New Roman" w:eastAsia="仿宋" w:hAnsi="Times New Roman"/>
          <w:sz w:val="32"/>
          <w:szCs w:val="32"/>
        </w:rPr>
        <w:t>人、</w:t>
      </w:r>
      <w:proofErr w:type="gramStart"/>
      <w:r w:rsidRPr="009D5979">
        <w:rPr>
          <w:rFonts w:ascii="Times New Roman" w:eastAsia="仿宋" w:hAnsi="Times New Roman"/>
          <w:sz w:val="32"/>
          <w:szCs w:val="32"/>
        </w:rPr>
        <w:t>优青</w:t>
      </w:r>
      <w:proofErr w:type="gramEnd"/>
      <w:r w:rsidRPr="009D5979">
        <w:rPr>
          <w:rFonts w:ascii="Times New Roman" w:eastAsia="仿宋" w:hAnsi="Times New Roman"/>
          <w:sz w:val="32"/>
          <w:szCs w:val="32"/>
        </w:rPr>
        <w:t>6</w:t>
      </w:r>
      <w:r w:rsidRPr="009D5979">
        <w:rPr>
          <w:rFonts w:ascii="Times New Roman" w:eastAsia="仿宋" w:hAnsi="Times New Roman"/>
          <w:sz w:val="32"/>
          <w:szCs w:val="32"/>
        </w:rPr>
        <w:t>人、</w:t>
      </w:r>
      <w:r w:rsidRPr="009D5979">
        <w:rPr>
          <w:rFonts w:ascii="Times New Roman" w:eastAsia="仿宋" w:hAnsi="Times New Roman"/>
          <w:sz w:val="32"/>
          <w:szCs w:val="32"/>
        </w:rPr>
        <w:t>“</w:t>
      </w:r>
      <w:r w:rsidRPr="009D5979">
        <w:rPr>
          <w:rFonts w:ascii="Times New Roman" w:eastAsia="仿宋" w:hAnsi="Times New Roman"/>
          <w:sz w:val="32"/>
          <w:szCs w:val="32"/>
        </w:rPr>
        <w:t>万人计划</w:t>
      </w:r>
      <w:r w:rsidRPr="009D5979">
        <w:rPr>
          <w:rFonts w:ascii="Times New Roman" w:eastAsia="仿宋" w:hAnsi="Times New Roman"/>
          <w:sz w:val="32"/>
          <w:szCs w:val="32"/>
        </w:rPr>
        <w:t>”</w:t>
      </w:r>
      <w:r w:rsidRPr="009D5979">
        <w:rPr>
          <w:rFonts w:ascii="Times New Roman" w:eastAsia="仿宋" w:hAnsi="Times New Roman"/>
          <w:sz w:val="32"/>
          <w:szCs w:val="32"/>
        </w:rPr>
        <w:t>青年拔尖</w:t>
      </w:r>
      <w:r w:rsidRPr="009D5979">
        <w:rPr>
          <w:rFonts w:ascii="Times New Roman" w:eastAsia="仿宋" w:hAnsi="Times New Roman"/>
          <w:sz w:val="32"/>
          <w:szCs w:val="32"/>
        </w:rPr>
        <w:t>3</w:t>
      </w:r>
      <w:r w:rsidRPr="009D5979">
        <w:rPr>
          <w:rFonts w:ascii="Times New Roman" w:eastAsia="仿宋" w:hAnsi="Times New Roman"/>
          <w:sz w:val="32"/>
          <w:szCs w:val="32"/>
        </w:rPr>
        <w:t>人、海外高层次人才引进青年项目</w:t>
      </w:r>
      <w:r w:rsidRPr="009D5979">
        <w:rPr>
          <w:rFonts w:ascii="Times New Roman" w:eastAsia="仿宋" w:hAnsi="Times New Roman"/>
          <w:sz w:val="32"/>
          <w:szCs w:val="32"/>
        </w:rPr>
        <w:t>1</w:t>
      </w:r>
      <w:r w:rsidR="00C9278D">
        <w:rPr>
          <w:rFonts w:ascii="Times New Roman" w:eastAsia="仿宋" w:hAnsi="Times New Roman"/>
          <w:sz w:val="32"/>
          <w:szCs w:val="32"/>
        </w:rPr>
        <w:t>2</w:t>
      </w:r>
      <w:r w:rsidRPr="009D5979">
        <w:rPr>
          <w:rFonts w:ascii="Times New Roman" w:eastAsia="仿宋" w:hAnsi="Times New Roman"/>
          <w:sz w:val="32"/>
          <w:szCs w:val="32"/>
        </w:rPr>
        <w:t>人、教育部新（跨）世纪优秀人才</w:t>
      </w:r>
      <w:r w:rsidRPr="009D5979">
        <w:rPr>
          <w:rFonts w:ascii="Times New Roman" w:eastAsia="仿宋" w:hAnsi="Times New Roman"/>
          <w:sz w:val="32"/>
          <w:szCs w:val="32"/>
        </w:rPr>
        <w:t>7</w:t>
      </w:r>
      <w:r w:rsidRPr="009D5979">
        <w:rPr>
          <w:rFonts w:ascii="Times New Roman" w:eastAsia="仿宋" w:hAnsi="Times New Roman"/>
          <w:sz w:val="32"/>
          <w:szCs w:val="32"/>
        </w:rPr>
        <w:t>人、国家环境保护专业技术</w:t>
      </w:r>
      <w:r w:rsidRPr="009D5979">
        <w:rPr>
          <w:rFonts w:ascii="Times New Roman" w:eastAsia="仿宋" w:hAnsi="Times New Roman"/>
          <w:sz w:val="32"/>
          <w:szCs w:val="32"/>
        </w:rPr>
        <w:lastRenderedPageBreak/>
        <w:t>领军人才</w:t>
      </w:r>
      <w:r w:rsidRPr="009D5979">
        <w:rPr>
          <w:rFonts w:ascii="Times New Roman" w:eastAsia="仿宋" w:hAnsi="Times New Roman"/>
          <w:sz w:val="32"/>
          <w:szCs w:val="32"/>
        </w:rPr>
        <w:t>3</w:t>
      </w:r>
      <w:r w:rsidRPr="009D5979">
        <w:rPr>
          <w:rFonts w:ascii="Times New Roman" w:eastAsia="仿宋" w:hAnsi="Times New Roman"/>
          <w:sz w:val="32"/>
          <w:szCs w:val="32"/>
        </w:rPr>
        <w:t>人及青年拔尖人才</w:t>
      </w:r>
      <w:r w:rsidRPr="009D5979">
        <w:rPr>
          <w:rFonts w:ascii="Times New Roman" w:eastAsia="仿宋" w:hAnsi="Times New Roman"/>
          <w:sz w:val="32"/>
          <w:szCs w:val="32"/>
        </w:rPr>
        <w:t>7</w:t>
      </w:r>
      <w:r w:rsidRPr="009D5979">
        <w:rPr>
          <w:rFonts w:ascii="Times New Roman" w:eastAsia="仿宋" w:hAnsi="Times New Roman"/>
          <w:sz w:val="32"/>
          <w:szCs w:val="32"/>
        </w:rPr>
        <w:t>人。</w:t>
      </w:r>
    </w:p>
    <w:p w14:paraId="081547DE" w14:textId="77777777" w:rsidR="009D5979" w:rsidRPr="009D5979" w:rsidRDefault="009D5979" w:rsidP="009D5979">
      <w:pPr>
        <w:spacing w:line="560" w:lineRule="exact"/>
        <w:ind w:firstLineChars="200" w:firstLine="643"/>
        <w:rPr>
          <w:rFonts w:ascii="Times New Roman" w:eastAsia="仿宋" w:hAnsi="Times New Roman"/>
          <w:b/>
          <w:sz w:val="32"/>
          <w:szCs w:val="32"/>
        </w:rPr>
      </w:pPr>
      <w:r w:rsidRPr="009D5979">
        <w:rPr>
          <w:rFonts w:ascii="Times New Roman" w:eastAsia="仿宋" w:hAnsi="Times New Roman" w:hint="eastAsia"/>
          <w:b/>
          <w:sz w:val="32"/>
          <w:szCs w:val="32"/>
        </w:rPr>
        <w:t>（三）科学研究</w:t>
      </w:r>
    </w:p>
    <w:p w14:paraId="3372BEB4" w14:textId="455E6F23" w:rsidR="0063773B" w:rsidRPr="00985594" w:rsidRDefault="009D5979" w:rsidP="0063773B">
      <w:pPr>
        <w:spacing w:line="560" w:lineRule="exact"/>
        <w:ind w:firstLineChars="200" w:firstLine="640"/>
        <w:rPr>
          <w:rFonts w:ascii="仿宋" w:eastAsia="仿宋" w:hAnsi="仿宋"/>
          <w:sz w:val="32"/>
          <w:szCs w:val="32"/>
        </w:rPr>
      </w:pPr>
      <w:r w:rsidRPr="009D5979">
        <w:rPr>
          <w:rFonts w:ascii="仿宋" w:eastAsia="仿宋" w:hAnsi="仿宋" w:hint="eastAsia"/>
          <w:sz w:val="32"/>
          <w:szCs w:val="32"/>
        </w:rPr>
        <w:t>本年度</w:t>
      </w:r>
      <w:r w:rsidR="0063773B" w:rsidRPr="00985594">
        <w:rPr>
          <w:rFonts w:ascii="仿宋" w:eastAsia="仿宋" w:hAnsi="仿宋"/>
          <w:sz w:val="32"/>
          <w:szCs w:val="32"/>
        </w:rPr>
        <w:t>在</w:t>
      </w:r>
      <w:proofErr w:type="gramStart"/>
      <w:r w:rsidR="0063773B" w:rsidRPr="00985594">
        <w:rPr>
          <w:rFonts w:ascii="仿宋" w:eastAsia="仿宋" w:hAnsi="仿宋"/>
          <w:sz w:val="32"/>
          <w:szCs w:val="32"/>
        </w:rPr>
        <w:t>研</w:t>
      </w:r>
      <w:proofErr w:type="gramEnd"/>
      <w:r w:rsidR="0063773B" w:rsidRPr="00985594">
        <w:rPr>
          <w:rFonts w:ascii="仿宋" w:eastAsia="仿宋" w:hAnsi="仿宋"/>
          <w:sz w:val="32"/>
          <w:szCs w:val="32"/>
        </w:rPr>
        <w:t>项目</w:t>
      </w:r>
      <w:proofErr w:type="gramStart"/>
      <w:r w:rsidR="00AB5DB0">
        <w:rPr>
          <w:rFonts w:ascii="仿宋" w:eastAsia="仿宋" w:hAnsi="仿宋"/>
          <w:sz w:val="32"/>
          <w:szCs w:val="32"/>
        </w:rPr>
        <w:t>251</w:t>
      </w:r>
      <w:r w:rsidR="0063773B" w:rsidRPr="00985594">
        <w:rPr>
          <w:rFonts w:ascii="仿宋" w:eastAsia="仿宋" w:hAnsi="仿宋"/>
          <w:sz w:val="32"/>
          <w:szCs w:val="32"/>
        </w:rPr>
        <w:t>余项</w:t>
      </w:r>
      <w:proofErr w:type="gramEnd"/>
      <w:r w:rsidR="0063773B" w:rsidRPr="00985594">
        <w:rPr>
          <w:rFonts w:ascii="仿宋" w:eastAsia="仿宋" w:hAnsi="仿宋"/>
          <w:sz w:val="32"/>
          <w:szCs w:val="32"/>
        </w:rPr>
        <w:t>，到校科研经费逾</w:t>
      </w:r>
      <w:r w:rsidR="00AB5DB0">
        <w:rPr>
          <w:rFonts w:ascii="仿宋" w:eastAsia="仿宋" w:hAnsi="仿宋" w:hint="eastAsia"/>
          <w:sz w:val="32"/>
          <w:szCs w:val="32"/>
        </w:rPr>
        <w:t>1</w:t>
      </w:r>
      <w:r w:rsidR="00AB5DB0">
        <w:rPr>
          <w:rFonts w:ascii="仿宋" w:eastAsia="仿宋" w:hAnsi="仿宋"/>
          <w:sz w:val="32"/>
          <w:szCs w:val="32"/>
        </w:rPr>
        <w:t>.25</w:t>
      </w:r>
      <w:r w:rsidR="0063773B" w:rsidRPr="00985594">
        <w:rPr>
          <w:rFonts w:ascii="仿宋" w:eastAsia="仿宋" w:hAnsi="仿宋"/>
          <w:sz w:val="32"/>
          <w:szCs w:val="32"/>
        </w:rPr>
        <w:t>亿元。新增牵头主持国家重点研发计划项目</w:t>
      </w:r>
      <w:r w:rsidR="00AB5DB0">
        <w:rPr>
          <w:rFonts w:ascii="仿宋" w:eastAsia="仿宋" w:hAnsi="仿宋" w:hint="eastAsia"/>
          <w:sz w:val="32"/>
          <w:szCs w:val="32"/>
        </w:rPr>
        <w:t>、面上项目1项，</w:t>
      </w:r>
      <w:r w:rsidR="0063773B" w:rsidRPr="00985594">
        <w:rPr>
          <w:rFonts w:ascii="仿宋" w:eastAsia="仿宋" w:hAnsi="仿宋"/>
          <w:sz w:val="32"/>
          <w:szCs w:val="32"/>
        </w:rPr>
        <w:t>青年项目</w:t>
      </w:r>
      <w:r w:rsidR="00AB5DB0">
        <w:rPr>
          <w:rFonts w:ascii="仿宋" w:eastAsia="仿宋" w:hAnsi="仿宋"/>
          <w:sz w:val="32"/>
          <w:szCs w:val="32"/>
        </w:rPr>
        <w:t>4</w:t>
      </w:r>
      <w:r w:rsidR="0063773B" w:rsidRPr="00985594">
        <w:rPr>
          <w:rFonts w:ascii="仿宋" w:eastAsia="仿宋" w:hAnsi="仿宋"/>
          <w:sz w:val="32"/>
          <w:szCs w:val="32"/>
        </w:rPr>
        <w:t>项、基金委重点和</w:t>
      </w:r>
      <w:proofErr w:type="gramStart"/>
      <w:r w:rsidR="0063773B" w:rsidRPr="00985594">
        <w:rPr>
          <w:rFonts w:ascii="仿宋" w:eastAsia="仿宋" w:hAnsi="仿宋"/>
          <w:sz w:val="32"/>
          <w:szCs w:val="32"/>
        </w:rPr>
        <w:t>杰青</w:t>
      </w:r>
      <w:proofErr w:type="gramEnd"/>
      <w:r w:rsidR="0063773B" w:rsidRPr="00985594">
        <w:rPr>
          <w:rFonts w:ascii="仿宋" w:eastAsia="仿宋" w:hAnsi="仿宋"/>
          <w:sz w:val="32"/>
          <w:szCs w:val="32"/>
        </w:rPr>
        <w:t>项目2项。</w:t>
      </w:r>
    </w:p>
    <w:p w14:paraId="540ADBED" w14:textId="1428E228" w:rsidR="009D5979" w:rsidRPr="00985594" w:rsidRDefault="0063773B" w:rsidP="0063773B">
      <w:pPr>
        <w:spacing w:line="560" w:lineRule="exact"/>
        <w:ind w:firstLineChars="200" w:firstLine="640"/>
        <w:rPr>
          <w:rFonts w:ascii="仿宋" w:eastAsia="仿宋" w:hAnsi="仿宋"/>
          <w:sz w:val="32"/>
          <w:szCs w:val="32"/>
        </w:rPr>
      </w:pPr>
      <w:r w:rsidRPr="00985594">
        <w:rPr>
          <w:rFonts w:ascii="仿宋" w:eastAsia="仿宋" w:hAnsi="仿宋"/>
          <w:sz w:val="32"/>
          <w:szCs w:val="32"/>
        </w:rPr>
        <w:t>发表SCI收录论文</w:t>
      </w:r>
      <w:proofErr w:type="gramStart"/>
      <w:r w:rsidR="00AB5DB0">
        <w:rPr>
          <w:rFonts w:ascii="仿宋" w:eastAsia="仿宋" w:hAnsi="仿宋"/>
          <w:sz w:val="32"/>
          <w:szCs w:val="32"/>
        </w:rPr>
        <w:t>352</w:t>
      </w:r>
      <w:r w:rsidRPr="00985594">
        <w:rPr>
          <w:rFonts w:ascii="仿宋" w:eastAsia="仿宋" w:hAnsi="仿宋"/>
          <w:sz w:val="32"/>
          <w:szCs w:val="32"/>
        </w:rPr>
        <w:t>余篇</w:t>
      </w:r>
      <w:proofErr w:type="gramEnd"/>
      <w:r w:rsidRPr="00985594">
        <w:rPr>
          <w:rFonts w:ascii="仿宋" w:eastAsia="仿宋" w:hAnsi="仿宋"/>
          <w:sz w:val="32"/>
          <w:szCs w:val="32"/>
        </w:rPr>
        <w:t>，包括</w:t>
      </w:r>
      <w:r w:rsidR="00AB5DB0">
        <w:rPr>
          <w:rFonts w:ascii="仿宋" w:eastAsia="仿宋" w:hAnsi="仿宋"/>
          <w:sz w:val="32"/>
          <w:szCs w:val="32"/>
        </w:rPr>
        <w:t>10</w:t>
      </w:r>
      <w:r w:rsidRPr="00985594">
        <w:rPr>
          <w:rFonts w:ascii="仿宋" w:eastAsia="仿宋" w:hAnsi="仿宋"/>
          <w:sz w:val="32"/>
          <w:szCs w:val="32"/>
        </w:rPr>
        <w:t>篇《自然》子刊、1篇《科学》子刊、1篇《国家科学评论》、1篇《柳叶刀》子刊等；发表中文核心论文</w:t>
      </w:r>
      <w:r w:rsidR="00AB5DB0">
        <w:rPr>
          <w:rFonts w:ascii="仿宋" w:eastAsia="仿宋" w:hAnsi="仿宋"/>
          <w:sz w:val="32"/>
          <w:szCs w:val="32"/>
        </w:rPr>
        <w:t>32</w:t>
      </w:r>
      <w:r w:rsidRPr="00985594">
        <w:rPr>
          <w:rFonts w:ascii="仿宋" w:eastAsia="仿宋" w:hAnsi="仿宋"/>
          <w:sz w:val="32"/>
          <w:szCs w:val="32"/>
        </w:rPr>
        <w:t>篇；授权专利</w:t>
      </w:r>
      <w:r w:rsidR="00AB5DB0">
        <w:rPr>
          <w:rFonts w:ascii="仿宋" w:eastAsia="仿宋" w:hAnsi="仿宋"/>
          <w:sz w:val="32"/>
          <w:szCs w:val="32"/>
        </w:rPr>
        <w:t>33</w:t>
      </w:r>
      <w:r w:rsidRPr="00985594">
        <w:rPr>
          <w:rFonts w:ascii="仿宋" w:eastAsia="仿宋" w:hAnsi="仿宋"/>
          <w:sz w:val="32"/>
          <w:szCs w:val="32"/>
        </w:rPr>
        <w:t>项，获</w:t>
      </w:r>
      <w:proofErr w:type="gramStart"/>
      <w:r w:rsidRPr="00985594">
        <w:rPr>
          <w:rFonts w:ascii="仿宋" w:eastAsia="仿宋" w:hAnsi="仿宋"/>
          <w:sz w:val="32"/>
          <w:szCs w:val="32"/>
        </w:rPr>
        <w:t>批软件</w:t>
      </w:r>
      <w:proofErr w:type="gramEnd"/>
      <w:r w:rsidRPr="00985594">
        <w:rPr>
          <w:rFonts w:ascii="仿宋" w:eastAsia="仿宋" w:hAnsi="仿宋"/>
          <w:sz w:val="32"/>
          <w:szCs w:val="32"/>
        </w:rPr>
        <w:t>著作权2项，出版学术专著</w:t>
      </w:r>
      <w:r w:rsidR="00AB5DB0">
        <w:rPr>
          <w:rFonts w:ascii="仿宋" w:eastAsia="仿宋" w:hAnsi="仿宋"/>
          <w:sz w:val="32"/>
          <w:szCs w:val="32"/>
        </w:rPr>
        <w:t>3</w:t>
      </w:r>
      <w:r w:rsidRPr="00985594">
        <w:rPr>
          <w:rFonts w:ascii="仿宋" w:eastAsia="仿宋" w:hAnsi="仿宋"/>
          <w:sz w:val="32"/>
          <w:szCs w:val="32"/>
        </w:rPr>
        <w:t>部。1项成果入选2022年度</w:t>
      </w:r>
      <w:r w:rsidRPr="00985594">
        <w:rPr>
          <w:rFonts w:ascii="仿宋" w:eastAsia="仿宋" w:hAnsi="仿宋" w:hint="eastAsia"/>
          <w:sz w:val="32"/>
          <w:szCs w:val="32"/>
        </w:rPr>
        <w:t>“</w:t>
      </w:r>
      <w:r w:rsidRPr="00985594">
        <w:rPr>
          <w:rFonts w:ascii="仿宋" w:eastAsia="仿宋" w:hAnsi="仿宋"/>
          <w:sz w:val="32"/>
          <w:szCs w:val="32"/>
        </w:rPr>
        <w:t>中国生态环境十大科技进展</w:t>
      </w:r>
      <w:r w:rsidRPr="00985594">
        <w:rPr>
          <w:rFonts w:ascii="仿宋" w:eastAsia="仿宋" w:hAnsi="仿宋" w:hint="eastAsia"/>
          <w:sz w:val="32"/>
          <w:szCs w:val="32"/>
        </w:rPr>
        <w:t>”。</w:t>
      </w:r>
    </w:p>
    <w:p w14:paraId="3FA3F973" w14:textId="7F78C3D6" w:rsidR="00985594" w:rsidRPr="00985594" w:rsidRDefault="00985594" w:rsidP="00985594">
      <w:pPr>
        <w:spacing w:line="560" w:lineRule="exact"/>
        <w:ind w:firstLineChars="200" w:firstLine="640"/>
        <w:rPr>
          <w:rFonts w:ascii="仿宋" w:eastAsia="仿宋" w:hAnsi="仿宋"/>
          <w:sz w:val="32"/>
          <w:szCs w:val="32"/>
        </w:rPr>
      </w:pPr>
      <w:r w:rsidRPr="00985594">
        <w:rPr>
          <w:rFonts w:ascii="仿宋" w:eastAsia="仿宋" w:hAnsi="仿宋"/>
          <w:sz w:val="32"/>
          <w:szCs w:val="32"/>
        </w:rPr>
        <w:t>6名教师入选中国环境科学学会首届荣誉会士与会士，陆克定当选英国皇家化学会会士，刘娟获中国青年女科学家奖，陈倩获中国环境科学学会青年科学家奖金奖</w:t>
      </w:r>
      <w:r w:rsidR="00AB5DB0">
        <w:rPr>
          <w:rFonts w:ascii="仿宋" w:eastAsia="仿宋" w:hAnsi="仿宋" w:hint="eastAsia"/>
          <w:sz w:val="32"/>
          <w:szCs w:val="32"/>
        </w:rPr>
        <w:t>，</w:t>
      </w:r>
      <w:proofErr w:type="gramStart"/>
      <w:r w:rsidR="00AB5DB0">
        <w:rPr>
          <w:rFonts w:ascii="仿宋" w:eastAsia="仿宋" w:hAnsi="仿宋" w:hint="eastAsia"/>
          <w:sz w:val="32"/>
          <w:szCs w:val="32"/>
        </w:rPr>
        <w:t>冀豪栋获</w:t>
      </w:r>
      <w:proofErr w:type="gramEnd"/>
      <w:r w:rsidR="00AB5DB0">
        <w:rPr>
          <w:rFonts w:ascii="仿宋" w:eastAsia="仿宋" w:hAnsi="仿宋" w:hint="eastAsia"/>
          <w:sz w:val="32"/>
          <w:szCs w:val="32"/>
        </w:rPr>
        <w:t>“能源与环境青年先锋”和“青年人才托举工程”一等奖，李瑞利获广东省科学技术成果推广奖</w:t>
      </w:r>
      <w:r w:rsidR="00AB5DB0">
        <w:rPr>
          <w:rFonts w:ascii="仿宋" w:eastAsia="仿宋" w:hAnsi="仿宋"/>
          <w:sz w:val="32"/>
          <w:szCs w:val="32"/>
        </w:rPr>
        <w:t>。</w:t>
      </w:r>
    </w:p>
    <w:p w14:paraId="10A58F44" w14:textId="77777777" w:rsidR="00985594" w:rsidRPr="009D5979" w:rsidRDefault="00985594" w:rsidP="00985594">
      <w:pPr>
        <w:spacing w:line="560" w:lineRule="exact"/>
        <w:ind w:firstLineChars="200" w:firstLine="640"/>
        <w:rPr>
          <w:rFonts w:ascii="仿宋" w:eastAsia="仿宋" w:hAnsi="仿宋"/>
          <w:sz w:val="32"/>
          <w:szCs w:val="32"/>
        </w:rPr>
      </w:pPr>
      <w:r w:rsidRPr="00985594">
        <w:rPr>
          <w:rFonts w:ascii="仿宋" w:eastAsia="仿宋" w:hAnsi="仿宋"/>
          <w:sz w:val="32"/>
          <w:szCs w:val="32"/>
        </w:rPr>
        <w:t>获批建设国家环境保护大气环境暴露与健康风险管理重点实验室。承办北京论坛（2023）分论坛十四、参与承办北京论坛（2023）新工科专题论坛。</w:t>
      </w:r>
    </w:p>
    <w:p w14:paraId="3A75D90E" w14:textId="77777777" w:rsidR="009D5979" w:rsidRPr="009D5979" w:rsidRDefault="009D5979" w:rsidP="009D5979">
      <w:pPr>
        <w:spacing w:line="560" w:lineRule="exact"/>
        <w:ind w:firstLineChars="200" w:firstLine="643"/>
        <w:rPr>
          <w:rFonts w:ascii="Times New Roman" w:eastAsia="仿宋" w:hAnsi="Times New Roman"/>
          <w:b/>
          <w:sz w:val="32"/>
          <w:szCs w:val="32"/>
        </w:rPr>
      </w:pPr>
      <w:r w:rsidRPr="009D5979">
        <w:rPr>
          <w:rFonts w:ascii="Times New Roman" w:eastAsia="仿宋" w:hAnsi="Times New Roman" w:hint="eastAsia"/>
          <w:b/>
          <w:sz w:val="32"/>
          <w:szCs w:val="32"/>
        </w:rPr>
        <w:t>（四）教学科研支撑</w:t>
      </w:r>
    </w:p>
    <w:p w14:paraId="5614AE26" w14:textId="77777777" w:rsidR="009D5979" w:rsidRPr="009D5979" w:rsidRDefault="009D5979" w:rsidP="00985594">
      <w:pPr>
        <w:spacing w:line="560" w:lineRule="exact"/>
        <w:ind w:firstLineChars="221" w:firstLine="707"/>
        <w:rPr>
          <w:rFonts w:ascii="Times New Roman" w:eastAsia="仿宋" w:hAnsi="Times New Roman"/>
          <w:sz w:val="32"/>
          <w:szCs w:val="32"/>
        </w:rPr>
      </w:pPr>
      <w:r w:rsidRPr="009D5979">
        <w:rPr>
          <w:rFonts w:ascii="Times New Roman" w:eastAsia="仿宋" w:hAnsi="Times New Roman" w:hint="eastAsia"/>
          <w:sz w:val="32"/>
          <w:szCs w:val="32"/>
        </w:rPr>
        <w:t>本学位授权点以重大科研项目为抓手，持续强化有组织科研，依托</w:t>
      </w:r>
      <w:r w:rsidRPr="009D5979">
        <w:rPr>
          <w:rFonts w:ascii="Times New Roman" w:eastAsia="仿宋" w:hAnsi="Times New Roman"/>
          <w:sz w:val="32"/>
          <w:szCs w:val="32"/>
        </w:rPr>
        <w:t>2</w:t>
      </w:r>
      <w:r w:rsidRPr="009D5979">
        <w:rPr>
          <w:rFonts w:ascii="Times New Roman" w:eastAsia="仿宋" w:hAnsi="Times New Roman"/>
          <w:sz w:val="32"/>
          <w:szCs w:val="32"/>
        </w:rPr>
        <w:t>个国家级平台，</w:t>
      </w:r>
      <w:r w:rsidR="00810DE0">
        <w:rPr>
          <w:rFonts w:ascii="Times New Roman" w:eastAsia="仿宋" w:hAnsi="Times New Roman"/>
          <w:sz w:val="32"/>
          <w:szCs w:val="32"/>
        </w:rPr>
        <w:t>9</w:t>
      </w:r>
      <w:r w:rsidRPr="009D5979">
        <w:rPr>
          <w:rFonts w:ascii="Times New Roman" w:eastAsia="仿宋" w:hAnsi="Times New Roman"/>
          <w:sz w:val="32"/>
          <w:szCs w:val="32"/>
        </w:rPr>
        <w:t>个省部级平台、</w:t>
      </w:r>
      <w:r w:rsidRPr="009D5979">
        <w:rPr>
          <w:rFonts w:ascii="Times New Roman" w:eastAsia="仿宋" w:hAnsi="Times New Roman"/>
          <w:sz w:val="32"/>
          <w:szCs w:val="32"/>
        </w:rPr>
        <w:t>2</w:t>
      </w:r>
      <w:r w:rsidRPr="009D5979">
        <w:rPr>
          <w:rFonts w:ascii="Times New Roman" w:eastAsia="仿宋" w:hAnsi="Times New Roman"/>
          <w:sz w:val="32"/>
          <w:szCs w:val="32"/>
        </w:rPr>
        <w:t>个国际合作平台项目办公室等一系列综合科研平台培养创新型人才和开展科学研究。</w:t>
      </w:r>
    </w:p>
    <w:p w14:paraId="7269CD41" w14:textId="77777777" w:rsidR="00E50797" w:rsidRPr="003D6B9F" w:rsidRDefault="009D5979" w:rsidP="009D5979">
      <w:pPr>
        <w:spacing w:line="560" w:lineRule="exact"/>
        <w:ind w:firstLineChars="200" w:firstLine="640"/>
        <w:rPr>
          <w:rFonts w:ascii="Times New Roman" w:eastAsia="黑体" w:hAnsi="Times New Roman"/>
          <w:sz w:val="32"/>
          <w:szCs w:val="32"/>
        </w:rPr>
      </w:pPr>
      <w:r w:rsidRPr="009D5979">
        <w:rPr>
          <w:rFonts w:ascii="Times New Roman" w:eastAsia="黑体" w:hAnsi="Times New Roman" w:hint="eastAsia"/>
          <w:sz w:val="32"/>
          <w:szCs w:val="32"/>
        </w:rPr>
        <w:t>二、</w:t>
      </w:r>
      <w:r w:rsidR="00E50797" w:rsidRPr="003D6B9F">
        <w:rPr>
          <w:rFonts w:ascii="Times New Roman" w:eastAsia="黑体" w:hAnsi="Times New Roman" w:hint="eastAsia"/>
          <w:sz w:val="32"/>
          <w:szCs w:val="32"/>
        </w:rPr>
        <w:t>研究生教育相关数据</w:t>
      </w:r>
    </w:p>
    <w:p w14:paraId="5FF43491"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lastRenderedPageBreak/>
        <w:t>（一）学位授权点情况</w:t>
      </w:r>
    </w:p>
    <w:p w14:paraId="3691858E" w14:textId="77777777" w:rsidR="00E50797"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目前正在招生的博士学位授权二级学科</w:t>
      </w:r>
      <w:r w:rsidRPr="00143DAB">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143DAB">
        <w:rPr>
          <w:rFonts w:ascii="Times New Roman" w:eastAsia="仿宋" w:hAnsi="Times New Roman"/>
          <w:bCs/>
          <w:noProof/>
          <w:sz w:val="32"/>
          <w:szCs w:val="32"/>
        </w:rPr>
        <w:t>（</w:t>
      </w:r>
      <w:r w:rsidRPr="00143DAB">
        <w:rPr>
          <w:rFonts w:ascii="Times New Roman" w:eastAsia="仿宋" w:hAnsi="Times New Roman"/>
          <w:bCs/>
          <w:noProof/>
          <w:sz w:val="32"/>
          <w:szCs w:val="32"/>
        </w:rPr>
        <w:t>083001</w:t>
      </w:r>
      <w:r w:rsidRPr="00143DAB">
        <w:rPr>
          <w:rFonts w:ascii="Times New Roman" w:eastAsia="仿宋" w:hAnsi="Times New Roman"/>
          <w:bCs/>
          <w:noProof/>
          <w:sz w:val="32"/>
          <w:szCs w:val="32"/>
        </w:rPr>
        <w:t>环境科学、</w:t>
      </w:r>
      <w:r w:rsidRPr="00143DAB">
        <w:rPr>
          <w:rFonts w:ascii="Times New Roman" w:eastAsia="仿宋" w:hAnsi="Times New Roman"/>
          <w:bCs/>
          <w:noProof/>
          <w:sz w:val="32"/>
          <w:szCs w:val="32"/>
        </w:rPr>
        <w:t>083002</w:t>
      </w:r>
      <w:r w:rsidRPr="00143DAB">
        <w:rPr>
          <w:rFonts w:ascii="Times New Roman" w:eastAsia="仿宋" w:hAnsi="Times New Roman"/>
          <w:bCs/>
          <w:noProof/>
          <w:sz w:val="32"/>
          <w:szCs w:val="32"/>
        </w:rPr>
        <w:t>环境工程、</w:t>
      </w:r>
      <w:r w:rsidRPr="00143DAB">
        <w:rPr>
          <w:rFonts w:ascii="Times New Roman" w:eastAsia="仿宋" w:hAnsi="Times New Roman"/>
          <w:bCs/>
          <w:noProof/>
          <w:sz w:val="32"/>
          <w:szCs w:val="32"/>
        </w:rPr>
        <w:t>083020</w:t>
      </w:r>
      <w:r w:rsidRPr="00143DAB">
        <w:rPr>
          <w:rFonts w:ascii="Times New Roman" w:eastAsia="仿宋" w:hAnsi="Times New Roman"/>
          <w:bCs/>
          <w:noProof/>
          <w:sz w:val="32"/>
          <w:szCs w:val="32"/>
        </w:rPr>
        <w:t>环境科学与工程（环境健康）、</w:t>
      </w:r>
      <w:r w:rsidRPr="00143DAB">
        <w:rPr>
          <w:rFonts w:ascii="Times New Roman" w:eastAsia="仿宋" w:hAnsi="Times New Roman"/>
          <w:bCs/>
          <w:noProof/>
          <w:sz w:val="32"/>
          <w:szCs w:val="32"/>
        </w:rPr>
        <w:t>083021</w:t>
      </w:r>
      <w:r w:rsidRPr="00143DAB">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、硕士学位授权二级学科</w:t>
      </w:r>
      <w:r w:rsidRPr="00143DAB">
        <w:rPr>
          <w:rFonts w:ascii="Times New Roman" w:eastAsia="仿宋" w:hAnsi="Times New Roman"/>
          <w:bCs/>
          <w:noProof/>
          <w:sz w:val="32"/>
          <w:szCs w:val="32"/>
        </w:rPr>
        <w:t>4</w:t>
      </w:r>
      <w:r w:rsidRPr="003D6B9F">
        <w:rPr>
          <w:rFonts w:ascii="Times New Roman" w:eastAsia="仿宋" w:hAnsi="Times New Roman" w:hint="eastAsia"/>
          <w:bCs/>
          <w:sz w:val="32"/>
          <w:szCs w:val="32"/>
        </w:rPr>
        <w:t>个</w:t>
      </w:r>
      <w:r w:rsidRPr="00143DAB">
        <w:rPr>
          <w:rFonts w:ascii="Times New Roman" w:eastAsia="仿宋" w:hAnsi="Times New Roman"/>
          <w:bCs/>
          <w:noProof/>
          <w:sz w:val="32"/>
          <w:szCs w:val="32"/>
        </w:rPr>
        <w:t>（</w:t>
      </w:r>
      <w:r w:rsidRPr="00143DAB">
        <w:rPr>
          <w:rFonts w:ascii="Times New Roman" w:eastAsia="仿宋" w:hAnsi="Times New Roman"/>
          <w:bCs/>
          <w:noProof/>
          <w:sz w:val="32"/>
          <w:szCs w:val="32"/>
        </w:rPr>
        <w:t>083001</w:t>
      </w:r>
      <w:r w:rsidRPr="00143DAB">
        <w:rPr>
          <w:rFonts w:ascii="Times New Roman" w:eastAsia="仿宋" w:hAnsi="Times New Roman"/>
          <w:bCs/>
          <w:noProof/>
          <w:sz w:val="32"/>
          <w:szCs w:val="32"/>
        </w:rPr>
        <w:t>环境科学、</w:t>
      </w:r>
      <w:r w:rsidRPr="00143DAB">
        <w:rPr>
          <w:rFonts w:ascii="Times New Roman" w:eastAsia="仿宋" w:hAnsi="Times New Roman"/>
          <w:bCs/>
          <w:noProof/>
          <w:sz w:val="32"/>
          <w:szCs w:val="32"/>
        </w:rPr>
        <w:t>083002</w:t>
      </w:r>
      <w:r w:rsidRPr="00143DAB">
        <w:rPr>
          <w:rFonts w:ascii="Times New Roman" w:eastAsia="仿宋" w:hAnsi="Times New Roman"/>
          <w:bCs/>
          <w:noProof/>
          <w:sz w:val="32"/>
          <w:szCs w:val="32"/>
        </w:rPr>
        <w:t>环境工程、</w:t>
      </w:r>
      <w:r w:rsidRPr="00143DAB">
        <w:rPr>
          <w:rFonts w:ascii="Times New Roman" w:eastAsia="仿宋" w:hAnsi="Times New Roman"/>
          <w:bCs/>
          <w:noProof/>
          <w:sz w:val="32"/>
          <w:szCs w:val="32"/>
        </w:rPr>
        <w:t>083020</w:t>
      </w:r>
      <w:r w:rsidRPr="00143DAB">
        <w:rPr>
          <w:rFonts w:ascii="Times New Roman" w:eastAsia="仿宋" w:hAnsi="Times New Roman"/>
          <w:bCs/>
          <w:noProof/>
          <w:sz w:val="32"/>
          <w:szCs w:val="32"/>
        </w:rPr>
        <w:t>环境科学与工程（环境健康）、</w:t>
      </w:r>
      <w:r w:rsidRPr="00143DAB">
        <w:rPr>
          <w:rFonts w:ascii="Times New Roman" w:eastAsia="仿宋" w:hAnsi="Times New Roman"/>
          <w:bCs/>
          <w:noProof/>
          <w:sz w:val="32"/>
          <w:szCs w:val="32"/>
        </w:rPr>
        <w:t>083021</w:t>
      </w:r>
      <w:r w:rsidRPr="00143DAB">
        <w:rPr>
          <w:rFonts w:ascii="Times New Roman" w:eastAsia="仿宋" w:hAnsi="Times New Roman"/>
          <w:bCs/>
          <w:noProof/>
          <w:sz w:val="32"/>
          <w:szCs w:val="32"/>
        </w:rPr>
        <w:t>环境科学与工程（环境管理））</w:t>
      </w:r>
      <w:r w:rsidRPr="003D6B9F">
        <w:rPr>
          <w:rFonts w:ascii="Times New Roman" w:eastAsia="仿宋" w:hAnsi="Times New Roman" w:hint="eastAsia"/>
          <w:bCs/>
          <w:sz w:val="32"/>
          <w:szCs w:val="32"/>
        </w:rPr>
        <w:t>。</w:t>
      </w:r>
    </w:p>
    <w:p w14:paraId="07BD5B20"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（二）招生情况</w:t>
      </w:r>
    </w:p>
    <w:p w14:paraId="065D997E" w14:textId="205BD657" w:rsidR="00E50797" w:rsidRPr="003D6B9F" w:rsidRDefault="00E50797" w:rsidP="00B845C7">
      <w:pPr>
        <w:spacing w:line="560" w:lineRule="exact"/>
        <w:ind w:firstLineChars="200" w:firstLine="640"/>
        <w:rPr>
          <w:rFonts w:ascii="Times New Roman" w:eastAsia="仿宋" w:hAnsi="Times New Roman"/>
          <w:sz w:val="32"/>
          <w:szCs w:val="32"/>
        </w:rPr>
      </w:pPr>
      <w:r>
        <w:rPr>
          <w:rFonts w:ascii="Times New Roman" w:eastAsia="仿宋" w:hAnsi="Times New Roman" w:hint="eastAsia"/>
          <w:bCs/>
          <w:sz w:val="32"/>
          <w:szCs w:val="32"/>
        </w:rPr>
        <w:t>2023</w:t>
      </w:r>
      <w:r w:rsidRPr="003D6B9F">
        <w:rPr>
          <w:rFonts w:ascii="Times New Roman" w:eastAsia="仿宋" w:hAnsi="Times New Roman" w:hint="eastAsia"/>
          <w:bCs/>
          <w:sz w:val="32"/>
          <w:szCs w:val="32"/>
        </w:rPr>
        <w:t>年，招收博士生</w:t>
      </w:r>
      <w:r w:rsidR="00CF0398">
        <w:rPr>
          <w:rFonts w:ascii="Times New Roman" w:eastAsia="仿宋" w:hAnsi="Times New Roman"/>
          <w:bCs/>
          <w:noProof/>
          <w:sz w:val="32"/>
          <w:szCs w:val="32"/>
        </w:rPr>
        <w:t>75</w:t>
      </w:r>
      <w:r w:rsidRPr="003D6B9F">
        <w:rPr>
          <w:rFonts w:ascii="Times New Roman" w:eastAsia="仿宋" w:hAnsi="Times New Roman" w:hint="eastAsia"/>
          <w:bCs/>
          <w:sz w:val="32"/>
          <w:szCs w:val="32"/>
        </w:rPr>
        <w:t>人、硕士生</w:t>
      </w:r>
      <w:r w:rsidR="00CF0398">
        <w:rPr>
          <w:rFonts w:ascii="Times New Roman" w:eastAsia="仿宋" w:hAnsi="Times New Roman"/>
          <w:bCs/>
          <w:noProof/>
          <w:sz w:val="32"/>
          <w:szCs w:val="32"/>
        </w:rPr>
        <w:t>65</w:t>
      </w:r>
      <w:r w:rsidRPr="003D6B9F">
        <w:rPr>
          <w:rFonts w:ascii="Times New Roman" w:eastAsia="仿宋" w:hAnsi="Times New Roman" w:hint="eastAsia"/>
          <w:bCs/>
          <w:sz w:val="32"/>
          <w:szCs w:val="32"/>
        </w:rPr>
        <w:t>人</w:t>
      </w:r>
      <w:r w:rsidRPr="003D6B9F">
        <w:rPr>
          <w:rFonts w:ascii="Times New Roman" w:eastAsia="仿宋" w:hAnsi="Times New Roman" w:hint="eastAsia"/>
          <w:sz w:val="32"/>
          <w:szCs w:val="32"/>
        </w:rPr>
        <w:t>（不含港澳台籍、留学生）</w:t>
      </w:r>
      <w:r w:rsidRPr="003D6B9F">
        <w:rPr>
          <w:rFonts w:ascii="Times New Roman" w:eastAsia="仿宋" w:hAnsi="Times New Roman" w:hint="eastAsia"/>
          <w:bCs/>
          <w:sz w:val="32"/>
          <w:szCs w:val="32"/>
        </w:rPr>
        <w:t>。</w:t>
      </w:r>
      <w:r w:rsidRPr="003D6B9F">
        <w:rPr>
          <w:rFonts w:ascii="Times New Roman" w:eastAsia="仿宋" w:hAnsi="Times New Roman" w:hint="eastAsia"/>
          <w:sz w:val="32"/>
          <w:szCs w:val="32"/>
        </w:rPr>
        <w:t>在</w:t>
      </w:r>
      <w:r>
        <w:rPr>
          <w:rFonts w:ascii="Times New Roman" w:eastAsia="仿宋" w:hAnsi="Times New Roman" w:hint="eastAsia"/>
          <w:sz w:val="32"/>
          <w:szCs w:val="32"/>
        </w:rPr>
        <w:t>2023</w:t>
      </w:r>
      <w:r w:rsidRPr="003D6B9F">
        <w:rPr>
          <w:rFonts w:ascii="Times New Roman" w:eastAsia="仿宋" w:hAnsi="Times New Roman" w:hint="eastAsia"/>
          <w:sz w:val="32"/>
          <w:szCs w:val="32"/>
        </w:rPr>
        <w:t>级研究生（不含港澳台籍、留学生）中，</w:t>
      </w:r>
      <w:r w:rsidRPr="00143DAB">
        <w:rPr>
          <w:rFonts w:ascii="Times New Roman" w:eastAsia="仿宋" w:hAnsi="Times New Roman"/>
          <w:noProof/>
          <w:sz w:val="32"/>
          <w:szCs w:val="32"/>
        </w:rPr>
        <w:t>90.91%</w:t>
      </w:r>
      <w:r w:rsidRPr="003D6B9F">
        <w:rPr>
          <w:rFonts w:ascii="Times New Roman" w:eastAsia="仿宋" w:hAnsi="Times New Roman" w:hint="eastAsia"/>
          <w:sz w:val="32"/>
          <w:szCs w:val="32"/>
        </w:rPr>
        <w:t>的博士生来自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002F3A94">
        <w:rPr>
          <w:rFonts w:ascii="Times New Roman" w:eastAsia="仿宋" w:hAnsi="Times New Roman" w:hint="eastAsia"/>
          <w:sz w:val="32"/>
          <w:szCs w:val="32"/>
        </w:rPr>
        <w:t>，</w:t>
      </w:r>
      <w:r w:rsidRPr="00143DAB">
        <w:rPr>
          <w:rFonts w:ascii="Times New Roman" w:eastAsia="仿宋" w:hAnsi="Times New Roman"/>
          <w:noProof/>
          <w:sz w:val="32"/>
          <w:szCs w:val="32"/>
        </w:rPr>
        <w:t>100.00%</w:t>
      </w:r>
      <w:r w:rsidRPr="003D6B9F">
        <w:rPr>
          <w:rFonts w:ascii="Times New Roman" w:eastAsia="仿宋" w:hAnsi="Times New Roman" w:hint="eastAsia"/>
          <w:sz w:val="32"/>
          <w:szCs w:val="32"/>
        </w:rPr>
        <w:t>的硕士生来自</w:t>
      </w:r>
      <w:r>
        <w:rPr>
          <w:rFonts w:ascii="Times New Roman" w:eastAsia="仿宋" w:hAnsi="Times New Roman" w:hint="eastAsia"/>
          <w:sz w:val="32"/>
          <w:szCs w:val="32"/>
        </w:rPr>
        <w:t>“</w:t>
      </w:r>
      <w:r w:rsidRPr="003D6B9F">
        <w:rPr>
          <w:rFonts w:ascii="Times New Roman" w:eastAsia="仿宋" w:hAnsi="Times New Roman" w:hint="eastAsia"/>
          <w:sz w:val="32"/>
          <w:szCs w:val="32"/>
        </w:rPr>
        <w:t>双</w:t>
      </w:r>
      <w:r w:rsidRPr="003D6B9F">
        <w:rPr>
          <w:rFonts w:ascii="Times New Roman" w:eastAsia="仿宋" w:hAnsi="Times New Roman"/>
          <w:sz w:val="32"/>
          <w:szCs w:val="32"/>
        </w:rPr>
        <w:t>一流</w:t>
      </w:r>
      <w:r>
        <w:rPr>
          <w:rFonts w:ascii="Times New Roman" w:eastAsia="仿宋" w:hAnsi="Times New Roman" w:hint="eastAsia"/>
          <w:sz w:val="32"/>
          <w:szCs w:val="32"/>
        </w:rPr>
        <w:t>”</w:t>
      </w:r>
      <w:r w:rsidRPr="003D6B9F">
        <w:rPr>
          <w:rFonts w:ascii="Times New Roman" w:eastAsia="仿宋" w:hAnsi="Times New Roman"/>
          <w:sz w:val="32"/>
          <w:szCs w:val="32"/>
        </w:rPr>
        <w:t>高校</w:t>
      </w:r>
      <w:r w:rsidRPr="003D6B9F">
        <w:rPr>
          <w:rFonts w:ascii="Times New Roman" w:eastAsia="仿宋" w:hAnsi="Times New Roman" w:hint="eastAsia"/>
          <w:sz w:val="32"/>
          <w:szCs w:val="32"/>
        </w:rPr>
        <w:t>。</w:t>
      </w:r>
    </w:p>
    <w:p w14:paraId="4FD63975"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三</w:t>
      </w: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在校生情况</w:t>
      </w:r>
    </w:p>
    <w:p w14:paraId="686730AB" w14:textId="71B0F2A4" w:rsidR="00E50797" w:rsidRPr="003D6B9F"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截至</w:t>
      </w:r>
      <w:r>
        <w:rPr>
          <w:rFonts w:ascii="Times New Roman" w:eastAsia="仿宋" w:hAnsi="Times New Roman" w:hint="eastAsia"/>
          <w:bCs/>
          <w:sz w:val="32"/>
          <w:szCs w:val="32"/>
        </w:rPr>
        <w:t>2023</w:t>
      </w:r>
      <w:r w:rsidRPr="003D6B9F">
        <w:rPr>
          <w:rFonts w:ascii="Times New Roman" w:eastAsia="仿宋" w:hAnsi="Times New Roman" w:hint="eastAsia"/>
          <w:bCs/>
          <w:sz w:val="32"/>
          <w:szCs w:val="32"/>
        </w:rPr>
        <w:t>年</w:t>
      </w:r>
      <w:r w:rsidRPr="003D6B9F">
        <w:rPr>
          <w:rFonts w:ascii="Times New Roman" w:eastAsia="仿宋" w:hAnsi="Times New Roman" w:hint="eastAsia"/>
          <w:bCs/>
          <w:sz w:val="32"/>
          <w:szCs w:val="32"/>
        </w:rPr>
        <w:t>9</w:t>
      </w:r>
      <w:r w:rsidRPr="003D6B9F">
        <w:rPr>
          <w:rFonts w:ascii="Times New Roman" w:eastAsia="仿宋" w:hAnsi="Times New Roman" w:hint="eastAsia"/>
          <w:bCs/>
          <w:sz w:val="32"/>
          <w:szCs w:val="32"/>
        </w:rPr>
        <w:t>月</w:t>
      </w:r>
      <w:r w:rsidRPr="003D6B9F">
        <w:rPr>
          <w:rFonts w:ascii="Times New Roman" w:eastAsia="仿宋" w:hAnsi="Times New Roman"/>
          <w:bCs/>
          <w:sz w:val="32"/>
          <w:szCs w:val="32"/>
        </w:rPr>
        <w:t>1</w:t>
      </w:r>
      <w:r w:rsidRPr="003D6B9F">
        <w:rPr>
          <w:rFonts w:ascii="Times New Roman" w:eastAsia="仿宋" w:hAnsi="Times New Roman" w:hint="eastAsia"/>
          <w:bCs/>
          <w:sz w:val="32"/>
          <w:szCs w:val="32"/>
        </w:rPr>
        <w:t>日，在校生中，博士生</w:t>
      </w:r>
      <w:r w:rsidRPr="00143DAB">
        <w:rPr>
          <w:rFonts w:ascii="Times New Roman" w:eastAsia="仿宋" w:hAnsi="Times New Roman"/>
          <w:bCs/>
          <w:noProof/>
          <w:sz w:val="32"/>
          <w:szCs w:val="32"/>
        </w:rPr>
        <w:t>3</w:t>
      </w:r>
      <w:r w:rsidR="00CF0398">
        <w:rPr>
          <w:rFonts w:ascii="Times New Roman" w:eastAsia="仿宋" w:hAnsi="Times New Roman"/>
          <w:bCs/>
          <w:noProof/>
          <w:sz w:val="32"/>
          <w:szCs w:val="32"/>
        </w:rPr>
        <w:t>32</w:t>
      </w:r>
      <w:r w:rsidRPr="003D6B9F">
        <w:rPr>
          <w:rFonts w:ascii="Times New Roman" w:eastAsia="仿宋" w:hAnsi="Times New Roman" w:hint="eastAsia"/>
          <w:bCs/>
          <w:sz w:val="32"/>
          <w:szCs w:val="32"/>
        </w:rPr>
        <w:t>人，硕士生</w:t>
      </w:r>
      <w:r w:rsidR="00CF0398">
        <w:rPr>
          <w:rFonts w:ascii="Times New Roman" w:eastAsia="仿宋" w:hAnsi="Times New Roman"/>
          <w:bCs/>
          <w:noProof/>
          <w:sz w:val="32"/>
          <w:szCs w:val="32"/>
        </w:rPr>
        <w:t>205</w:t>
      </w:r>
      <w:r w:rsidRPr="003D6B9F">
        <w:rPr>
          <w:rFonts w:ascii="Times New Roman" w:eastAsia="仿宋" w:hAnsi="Times New Roman" w:hint="eastAsia"/>
          <w:bCs/>
          <w:sz w:val="32"/>
          <w:szCs w:val="32"/>
        </w:rPr>
        <w:t>人（其中非全日制硕士生</w:t>
      </w:r>
      <w:r w:rsidRPr="00143DAB">
        <w:rPr>
          <w:rFonts w:ascii="Times New Roman" w:eastAsia="仿宋" w:hAnsi="Times New Roman"/>
          <w:bCs/>
          <w:noProof/>
          <w:sz w:val="32"/>
          <w:szCs w:val="32"/>
        </w:rPr>
        <w:t>0</w:t>
      </w:r>
      <w:r w:rsidRPr="003D6B9F">
        <w:rPr>
          <w:rFonts w:ascii="Times New Roman" w:eastAsia="仿宋" w:hAnsi="Times New Roman" w:hint="eastAsia"/>
          <w:bCs/>
          <w:sz w:val="32"/>
          <w:szCs w:val="32"/>
        </w:rPr>
        <w:t>人）；其中港澳台生</w:t>
      </w:r>
      <w:r w:rsidR="00CF0398">
        <w:rPr>
          <w:rFonts w:ascii="Times New Roman" w:eastAsia="仿宋" w:hAnsi="Times New Roman"/>
          <w:bCs/>
          <w:noProof/>
          <w:sz w:val="32"/>
          <w:szCs w:val="32"/>
        </w:rPr>
        <w:t>6</w:t>
      </w:r>
      <w:r w:rsidRPr="003D6B9F">
        <w:rPr>
          <w:rFonts w:ascii="Times New Roman" w:eastAsia="仿宋" w:hAnsi="Times New Roman" w:hint="eastAsia"/>
          <w:bCs/>
          <w:sz w:val="32"/>
          <w:szCs w:val="32"/>
        </w:rPr>
        <w:t>人，外国留学生</w:t>
      </w:r>
      <w:r w:rsidRPr="00143DAB">
        <w:rPr>
          <w:rFonts w:ascii="Times New Roman" w:eastAsia="仿宋" w:hAnsi="Times New Roman"/>
          <w:bCs/>
          <w:noProof/>
          <w:sz w:val="32"/>
          <w:szCs w:val="32"/>
        </w:rPr>
        <w:t>18</w:t>
      </w:r>
      <w:r w:rsidRPr="003D6B9F">
        <w:rPr>
          <w:rFonts w:ascii="Times New Roman" w:eastAsia="仿宋" w:hAnsi="Times New Roman" w:hint="eastAsia"/>
          <w:bCs/>
          <w:sz w:val="32"/>
          <w:szCs w:val="32"/>
        </w:rPr>
        <w:t>人。</w:t>
      </w:r>
    </w:p>
    <w:p w14:paraId="59C2F0ED"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hint="eastAsia"/>
          <w:b/>
          <w:bCs/>
          <w:sz w:val="32"/>
          <w:szCs w:val="32"/>
        </w:rPr>
        <w:t>（四）</w:t>
      </w:r>
      <w:r w:rsidRPr="003D6B9F">
        <w:rPr>
          <w:rFonts w:ascii="Times New Roman" w:eastAsia="仿宋" w:hAnsi="Times New Roman"/>
          <w:b/>
          <w:bCs/>
          <w:sz w:val="32"/>
          <w:szCs w:val="32"/>
        </w:rPr>
        <w:t>教学培养情况</w:t>
      </w:r>
    </w:p>
    <w:p w14:paraId="26A1A803" w14:textId="7CB77BF4"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在课程教学方面，</w:t>
      </w:r>
      <w:r w:rsidRPr="003D6B9F">
        <w:rPr>
          <w:rFonts w:ascii="Times New Roman" w:eastAsia="仿宋" w:hAnsi="Times New Roman"/>
          <w:sz w:val="32"/>
          <w:szCs w:val="32"/>
        </w:rPr>
        <w:t>202</w:t>
      </w:r>
      <w:r>
        <w:rPr>
          <w:rFonts w:ascii="Times New Roman" w:eastAsia="仿宋" w:hAnsi="Times New Roman"/>
          <w:sz w:val="32"/>
          <w:szCs w:val="32"/>
        </w:rPr>
        <w:t>2</w:t>
      </w:r>
      <w:r w:rsidRPr="003D6B9F">
        <w:rPr>
          <w:rFonts w:ascii="Times New Roman" w:eastAsia="仿宋" w:hAnsi="Times New Roman"/>
          <w:sz w:val="32"/>
          <w:szCs w:val="32"/>
        </w:rPr>
        <w:t>—</w:t>
      </w:r>
      <w:r>
        <w:rPr>
          <w:rFonts w:ascii="Times New Roman" w:eastAsia="仿宋" w:hAnsi="Times New Roman"/>
          <w:sz w:val="32"/>
          <w:szCs w:val="32"/>
        </w:rPr>
        <w:t>2023</w:t>
      </w:r>
      <w:r w:rsidRPr="003D6B9F">
        <w:rPr>
          <w:rFonts w:ascii="Times New Roman" w:eastAsia="仿宋" w:hAnsi="Times New Roman"/>
          <w:sz w:val="32"/>
          <w:szCs w:val="32"/>
        </w:rPr>
        <w:t>学年第</w:t>
      </w:r>
      <w:r>
        <w:rPr>
          <w:rFonts w:ascii="Times New Roman" w:eastAsia="仿宋" w:hAnsi="Times New Roman" w:hint="eastAsia"/>
          <w:sz w:val="32"/>
          <w:szCs w:val="32"/>
        </w:rPr>
        <w:t>二</w:t>
      </w:r>
      <w:r w:rsidRPr="003D6B9F">
        <w:rPr>
          <w:rFonts w:ascii="Times New Roman" w:eastAsia="仿宋" w:hAnsi="Times New Roman"/>
          <w:sz w:val="32"/>
          <w:szCs w:val="32"/>
        </w:rPr>
        <w:t>学期开设研究生课程</w:t>
      </w:r>
      <w:r w:rsidR="00EF48F9">
        <w:rPr>
          <w:rFonts w:ascii="Times New Roman" w:eastAsia="仿宋" w:hAnsi="Times New Roman"/>
          <w:noProof/>
          <w:sz w:val="32"/>
          <w:szCs w:val="32"/>
        </w:rPr>
        <w:t>36</w:t>
      </w:r>
      <w:r w:rsidRPr="003D6B9F">
        <w:rPr>
          <w:rFonts w:ascii="Times New Roman" w:eastAsia="仿宋" w:hAnsi="Times New Roman"/>
          <w:sz w:val="32"/>
          <w:szCs w:val="32"/>
        </w:rPr>
        <w:t>门，</w:t>
      </w:r>
      <w:r>
        <w:rPr>
          <w:rFonts w:ascii="Times New Roman" w:eastAsia="仿宋" w:hAnsi="Times New Roman" w:hint="eastAsia"/>
          <w:sz w:val="32"/>
          <w:szCs w:val="32"/>
        </w:rPr>
        <w:t>2</w:t>
      </w:r>
      <w:r>
        <w:rPr>
          <w:rFonts w:ascii="Times New Roman" w:eastAsia="仿宋" w:hAnsi="Times New Roman"/>
          <w:sz w:val="32"/>
          <w:szCs w:val="32"/>
        </w:rPr>
        <w:t>023</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sz w:val="32"/>
          <w:szCs w:val="32"/>
        </w:rPr>
        <w:t>024</w:t>
      </w:r>
      <w:r>
        <w:rPr>
          <w:rFonts w:ascii="Times New Roman" w:eastAsia="仿宋" w:hAnsi="Times New Roman" w:hint="eastAsia"/>
          <w:sz w:val="32"/>
          <w:szCs w:val="32"/>
        </w:rPr>
        <w:t>学年</w:t>
      </w:r>
      <w:r w:rsidRPr="003D6B9F">
        <w:rPr>
          <w:rFonts w:ascii="Times New Roman" w:eastAsia="仿宋" w:hAnsi="Times New Roman"/>
          <w:sz w:val="32"/>
          <w:szCs w:val="32"/>
        </w:rPr>
        <w:t>第</w:t>
      </w:r>
      <w:r>
        <w:rPr>
          <w:rFonts w:ascii="Times New Roman" w:eastAsia="仿宋" w:hAnsi="Times New Roman" w:hint="eastAsia"/>
          <w:sz w:val="32"/>
          <w:szCs w:val="32"/>
        </w:rPr>
        <w:t>一</w:t>
      </w:r>
      <w:r w:rsidRPr="003D6B9F">
        <w:rPr>
          <w:rFonts w:ascii="Times New Roman" w:eastAsia="仿宋" w:hAnsi="Times New Roman"/>
          <w:sz w:val="32"/>
          <w:szCs w:val="32"/>
        </w:rPr>
        <w:t>学期开设研究生课程</w:t>
      </w:r>
      <w:r w:rsidR="00EF48F9">
        <w:rPr>
          <w:rFonts w:ascii="Times New Roman" w:eastAsia="仿宋" w:hAnsi="Times New Roman"/>
          <w:noProof/>
          <w:sz w:val="32"/>
          <w:szCs w:val="32"/>
        </w:rPr>
        <w:t>52</w:t>
      </w:r>
      <w:r w:rsidRPr="003D6B9F">
        <w:rPr>
          <w:rFonts w:ascii="Times New Roman" w:eastAsia="仿宋" w:hAnsi="Times New Roman"/>
          <w:sz w:val="32"/>
          <w:szCs w:val="32"/>
        </w:rPr>
        <w:t>门。</w:t>
      </w:r>
    </w:p>
    <w:p w14:paraId="22B754DB" w14:textId="4F4AFC1D"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在教学优秀奖方面，</w:t>
      </w:r>
      <w:r>
        <w:rPr>
          <w:rFonts w:ascii="Times New Roman" w:eastAsia="仿宋" w:hAnsi="Times New Roman"/>
          <w:sz w:val="32"/>
          <w:szCs w:val="32"/>
        </w:rPr>
        <w:t>2023</w:t>
      </w:r>
      <w:r w:rsidRPr="003D6B9F">
        <w:rPr>
          <w:rFonts w:ascii="Times New Roman" w:eastAsia="仿宋" w:hAnsi="Times New Roman"/>
          <w:sz w:val="32"/>
          <w:szCs w:val="32"/>
        </w:rPr>
        <w:t>年度</w:t>
      </w:r>
      <w:r w:rsidRPr="00143DAB">
        <w:rPr>
          <w:rFonts w:ascii="Times New Roman" w:eastAsia="仿宋" w:hAnsi="Times New Roman"/>
          <w:noProof/>
          <w:sz w:val="32"/>
          <w:szCs w:val="32"/>
        </w:rPr>
        <w:t>1</w:t>
      </w:r>
      <w:r>
        <w:rPr>
          <w:rFonts w:ascii="Times New Roman" w:eastAsia="仿宋" w:hAnsi="Times New Roman" w:hint="eastAsia"/>
          <w:sz w:val="32"/>
          <w:szCs w:val="32"/>
        </w:rPr>
        <w:t>名教师</w:t>
      </w:r>
      <w:r w:rsidRPr="003D6B9F">
        <w:rPr>
          <w:rFonts w:ascii="Times New Roman" w:eastAsia="仿宋" w:hAnsi="Times New Roman"/>
          <w:sz w:val="32"/>
          <w:szCs w:val="32"/>
        </w:rPr>
        <w:t>因研究生教学优秀获奖。</w:t>
      </w:r>
    </w:p>
    <w:p w14:paraId="6E3F2042" w14:textId="1A7F792C"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在综合素质提升方面，</w:t>
      </w:r>
      <w:r>
        <w:rPr>
          <w:rFonts w:ascii="Times New Roman" w:eastAsia="仿宋" w:hAnsi="Times New Roman"/>
          <w:sz w:val="32"/>
          <w:szCs w:val="32"/>
        </w:rPr>
        <w:t>2023</w:t>
      </w:r>
      <w:r w:rsidRPr="003D6B9F">
        <w:rPr>
          <w:rFonts w:ascii="Times New Roman" w:eastAsia="仿宋" w:hAnsi="Times New Roman"/>
          <w:sz w:val="32"/>
          <w:szCs w:val="32"/>
        </w:rPr>
        <w:t>年度立项</w:t>
      </w:r>
      <w:r w:rsidRPr="003D6B9F">
        <w:rPr>
          <w:rFonts w:ascii="Times New Roman" w:eastAsia="仿宋" w:hAnsi="Times New Roman"/>
          <w:sz w:val="32"/>
          <w:szCs w:val="32"/>
        </w:rPr>
        <w:t>“</w:t>
      </w:r>
      <w:r w:rsidRPr="003D6B9F">
        <w:rPr>
          <w:rFonts w:ascii="Times New Roman" w:eastAsia="仿宋" w:hAnsi="Times New Roman"/>
          <w:sz w:val="32"/>
          <w:szCs w:val="32"/>
        </w:rPr>
        <w:t>研究生教育创新计划</w:t>
      </w:r>
      <w:r w:rsidRPr="003D6B9F">
        <w:rPr>
          <w:rFonts w:ascii="Times New Roman" w:eastAsia="仿宋" w:hAnsi="Times New Roman"/>
          <w:sz w:val="32"/>
          <w:szCs w:val="32"/>
        </w:rPr>
        <w:t>”</w:t>
      </w:r>
      <w:r w:rsidRPr="00143DAB">
        <w:rPr>
          <w:rFonts w:ascii="Times New Roman" w:eastAsia="仿宋" w:hAnsi="Times New Roman"/>
          <w:noProof/>
          <w:sz w:val="32"/>
          <w:szCs w:val="32"/>
        </w:rPr>
        <w:t>3</w:t>
      </w:r>
      <w:r w:rsidRPr="003D6B9F">
        <w:rPr>
          <w:rFonts w:ascii="Times New Roman" w:eastAsia="仿宋" w:hAnsi="Times New Roman"/>
          <w:sz w:val="32"/>
          <w:szCs w:val="32"/>
        </w:rPr>
        <w:t>项。</w:t>
      </w:r>
    </w:p>
    <w:p w14:paraId="06C587DB"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五</w:t>
      </w:r>
      <w:r w:rsidRPr="003D6B9F">
        <w:rPr>
          <w:rFonts w:ascii="Times New Roman" w:eastAsia="仿宋" w:hAnsi="Times New Roman"/>
          <w:b/>
          <w:bCs/>
          <w:sz w:val="32"/>
          <w:szCs w:val="32"/>
        </w:rPr>
        <w:t>）过程管理情况</w:t>
      </w:r>
    </w:p>
    <w:p w14:paraId="62F9840B" w14:textId="4F5E5796"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hint="eastAsia"/>
          <w:sz w:val="32"/>
          <w:szCs w:val="32"/>
        </w:rPr>
        <w:lastRenderedPageBreak/>
        <w:t>在确定导师方面，</w:t>
      </w:r>
      <w:r w:rsidRPr="003D6B9F">
        <w:rPr>
          <w:rFonts w:ascii="Times New Roman" w:eastAsia="仿宋" w:hAnsi="Times New Roman"/>
          <w:sz w:val="32"/>
          <w:szCs w:val="32"/>
        </w:rPr>
        <w:t>20</w:t>
      </w:r>
      <w:r>
        <w:rPr>
          <w:rFonts w:ascii="Times New Roman" w:eastAsia="仿宋" w:hAnsi="Times New Roman"/>
          <w:sz w:val="32"/>
          <w:szCs w:val="32"/>
        </w:rPr>
        <w:t>20</w:t>
      </w:r>
      <w:r w:rsidRPr="003D6B9F">
        <w:rPr>
          <w:rFonts w:ascii="Times New Roman" w:eastAsia="仿宋" w:hAnsi="Times New Roman"/>
          <w:sz w:val="32"/>
          <w:szCs w:val="32"/>
        </w:rPr>
        <w:t>级及以前的在校博士生中</w:t>
      </w:r>
      <w:r w:rsidRPr="00143DAB">
        <w:rPr>
          <w:rFonts w:ascii="Times New Roman" w:eastAsia="仿宋" w:hAnsi="Times New Roman"/>
          <w:noProof/>
          <w:sz w:val="32"/>
          <w:szCs w:val="32"/>
        </w:rPr>
        <w:t>100.00%</w:t>
      </w:r>
      <w:r w:rsidRPr="003D6B9F">
        <w:rPr>
          <w:rFonts w:ascii="Times New Roman" w:eastAsia="仿宋" w:hAnsi="Times New Roman" w:hint="eastAsia"/>
          <w:sz w:val="32"/>
          <w:szCs w:val="32"/>
        </w:rPr>
        <w:t>已确定导师</w:t>
      </w:r>
      <w:r w:rsidRPr="003D6B9F">
        <w:rPr>
          <w:rFonts w:ascii="Times New Roman" w:eastAsia="仿宋" w:hAnsi="Times New Roman"/>
          <w:sz w:val="32"/>
          <w:szCs w:val="32"/>
        </w:rPr>
        <w:t>。</w:t>
      </w:r>
    </w:p>
    <w:p w14:paraId="194B8FA3" w14:textId="715C97A0"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综合考试方面，</w:t>
      </w:r>
      <w:r w:rsidRPr="003D6B9F">
        <w:rPr>
          <w:rFonts w:ascii="Times New Roman" w:eastAsia="仿宋" w:hAnsi="Times New Roman"/>
          <w:sz w:val="32"/>
          <w:szCs w:val="32"/>
        </w:rPr>
        <w:t>20</w:t>
      </w:r>
      <w:r>
        <w:rPr>
          <w:rFonts w:ascii="Times New Roman" w:eastAsia="仿宋" w:hAnsi="Times New Roman"/>
          <w:sz w:val="32"/>
          <w:szCs w:val="32"/>
        </w:rPr>
        <w:t>20</w:t>
      </w:r>
      <w:r w:rsidRPr="003D6B9F">
        <w:rPr>
          <w:rFonts w:ascii="Times New Roman" w:eastAsia="仿宋" w:hAnsi="Times New Roman"/>
          <w:sz w:val="32"/>
          <w:szCs w:val="32"/>
        </w:rPr>
        <w:t>级及以前的在校博士生中</w:t>
      </w:r>
      <w:r w:rsidRPr="00143DAB">
        <w:rPr>
          <w:rFonts w:ascii="Times New Roman" w:eastAsia="仿宋" w:hAnsi="Times New Roman"/>
          <w:noProof/>
          <w:sz w:val="32"/>
          <w:szCs w:val="32"/>
        </w:rPr>
        <w:t>95.41%</w:t>
      </w:r>
      <w:r w:rsidRPr="003D6B9F">
        <w:rPr>
          <w:rFonts w:ascii="Times New Roman" w:eastAsia="仿宋" w:hAnsi="Times New Roman"/>
          <w:sz w:val="32"/>
          <w:szCs w:val="32"/>
        </w:rPr>
        <w:t>完成综合考试。</w:t>
      </w:r>
    </w:p>
    <w:p w14:paraId="02D21A70" w14:textId="1D7CF07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w:t>
      </w:r>
      <w:r w:rsidRPr="003D6B9F">
        <w:rPr>
          <w:rFonts w:ascii="Times New Roman" w:eastAsia="仿宋" w:hAnsi="Times New Roman" w:hint="eastAsia"/>
          <w:sz w:val="32"/>
          <w:szCs w:val="32"/>
        </w:rPr>
        <w:t>完成</w:t>
      </w:r>
      <w:r w:rsidRPr="003D6B9F">
        <w:rPr>
          <w:rFonts w:ascii="Times New Roman" w:eastAsia="仿宋" w:hAnsi="Times New Roman"/>
          <w:sz w:val="32"/>
          <w:szCs w:val="32"/>
        </w:rPr>
        <w:t>开题报告方面，预计于</w:t>
      </w:r>
      <w:r w:rsidRPr="003D6B9F">
        <w:rPr>
          <w:rFonts w:ascii="Times New Roman" w:eastAsia="仿宋" w:hAnsi="Times New Roman"/>
          <w:sz w:val="32"/>
          <w:szCs w:val="32"/>
        </w:rPr>
        <w:t>202</w:t>
      </w:r>
      <w:r>
        <w:rPr>
          <w:rFonts w:ascii="Times New Roman" w:eastAsia="仿宋" w:hAnsi="Times New Roman"/>
          <w:sz w:val="32"/>
          <w:szCs w:val="32"/>
        </w:rPr>
        <w:t>4</w:t>
      </w:r>
      <w:r w:rsidRPr="003D6B9F">
        <w:rPr>
          <w:rFonts w:ascii="Times New Roman" w:eastAsia="仿宋" w:hAnsi="Times New Roman"/>
          <w:sz w:val="32"/>
          <w:szCs w:val="32"/>
        </w:rPr>
        <w:t>年</w:t>
      </w:r>
      <w:r w:rsidRPr="003D6B9F">
        <w:rPr>
          <w:rFonts w:ascii="Times New Roman" w:eastAsia="仿宋" w:hAnsi="Times New Roman" w:hint="eastAsia"/>
          <w:sz w:val="32"/>
          <w:szCs w:val="32"/>
        </w:rPr>
        <w:t>1</w:t>
      </w:r>
      <w:r w:rsidRPr="003D6B9F">
        <w:rPr>
          <w:rFonts w:ascii="Times New Roman" w:eastAsia="仿宋" w:hAnsi="Times New Roman" w:hint="eastAsia"/>
          <w:sz w:val="32"/>
          <w:szCs w:val="32"/>
        </w:rPr>
        <w:t>月和</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w:t>
      </w:r>
      <w:r w:rsidRPr="003D6B9F">
        <w:rPr>
          <w:rFonts w:ascii="Times New Roman" w:eastAsia="仿宋" w:hAnsi="Times New Roman"/>
          <w:sz w:val="32"/>
          <w:szCs w:val="32"/>
        </w:rPr>
        <w:t>毕业的在校博士生中</w:t>
      </w:r>
      <w:r w:rsidRPr="00143DAB">
        <w:rPr>
          <w:rFonts w:ascii="Times New Roman" w:eastAsia="仿宋" w:hAnsi="Times New Roman"/>
          <w:noProof/>
          <w:sz w:val="32"/>
          <w:szCs w:val="32"/>
        </w:rPr>
        <w:t>92.65%</w:t>
      </w:r>
      <w:r w:rsidRPr="003D6B9F">
        <w:rPr>
          <w:rFonts w:ascii="Times New Roman" w:eastAsia="仿宋" w:hAnsi="Times New Roman"/>
          <w:sz w:val="32"/>
          <w:szCs w:val="32"/>
        </w:rPr>
        <w:t>完成开题报告。</w:t>
      </w:r>
    </w:p>
    <w:p w14:paraId="514CF355" w14:textId="465E4BAE"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在延期毕业方面，</w:t>
      </w:r>
      <w:r>
        <w:rPr>
          <w:rFonts w:ascii="Times New Roman" w:eastAsia="仿宋" w:hAnsi="Times New Roman" w:hint="eastAsia"/>
          <w:sz w:val="32"/>
          <w:szCs w:val="32"/>
        </w:rPr>
        <w:t>截至</w:t>
      </w:r>
      <w:r>
        <w:rPr>
          <w:rFonts w:ascii="Times New Roman" w:eastAsia="仿宋" w:hAnsi="Times New Roman" w:hint="eastAsia"/>
          <w:sz w:val="32"/>
          <w:szCs w:val="32"/>
        </w:rPr>
        <w:t>2</w:t>
      </w:r>
      <w:r>
        <w:rPr>
          <w:rFonts w:ascii="Times New Roman" w:eastAsia="仿宋" w:hAnsi="Times New Roman"/>
          <w:sz w:val="32"/>
          <w:szCs w:val="32"/>
        </w:rPr>
        <w:t>023</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2</w:t>
      </w:r>
      <w:r>
        <w:rPr>
          <w:rFonts w:ascii="Times New Roman" w:eastAsia="仿宋" w:hAnsi="Times New Roman" w:hint="eastAsia"/>
          <w:sz w:val="32"/>
          <w:szCs w:val="32"/>
        </w:rPr>
        <w:t>月底，博士生延期率（即</w:t>
      </w:r>
      <w:r w:rsidRPr="00C83978">
        <w:rPr>
          <w:rFonts w:ascii="Times New Roman" w:eastAsia="仿宋" w:hAnsi="Times New Roman" w:hint="eastAsia"/>
          <w:sz w:val="32"/>
          <w:szCs w:val="32"/>
        </w:rPr>
        <w:t>状态为“延期”的博士生数与全体在校博士生人数的比率</w:t>
      </w:r>
      <w:r>
        <w:rPr>
          <w:rFonts w:ascii="Times New Roman" w:eastAsia="仿宋" w:hAnsi="Times New Roman" w:hint="eastAsia"/>
          <w:sz w:val="32"/>
          <w:szCs w:val="32"/>
        </w:rPr>
        <w:t>）</w:t>
      </w:r>
      <w:r w:rsidRPr="00143DAB">
        <w:rPr>
          <w:rFonts w:ascii="Times New Roman" w:eastAsia="仿宋" w:hAnsi="Times New Roman"/>
          <w:noProof/>
          <w:sz w:val="32"/>
          <w:szCs w:val="32"/>
        </w:rPr>
        <w:t>9.26%</w:t>
      </w:r>
      <w:r w:rsidRPr="003D6B9F">
        <w:rPr>
          <w:rFonts w:ascii="Times New Roman" w:eastAsia="仿宋" w:hAnsi="Times New Roman"/>
          <w:sz w:val="32"/>
          <w:szCs w:val="32"/>
        </w:rPr>
        <w:t>。</w:t>
      </w:r>
    </w:p>
    <w:p w14:paraId="101FEA03"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六</w:t>
      </w:r>
      <w:r w:rsidRPr="003D6B9F">
        <w:rPr>
          <w:rFonts w:ascii="Times New Roman" w:eastAsia="仿宋" w:hAnsi="Times New Roman"/>
          <w:b/>
          <w:bCs/>
          <w:sz w:val="32"/>
          <w:szCs w:val="32"/>
        </w:rPr>
        <w:t>）论文评阅与</w:t>
      </w:r>
      <w:r w:rsidRPr="003D6B9F">
        <w:rPr>
          <w:rFonts w:ascii="Times New Roman" w:eastAsia="仿宋" w:hAnsi="Times New Roman" w:hint="eastAsia"/>
          <w:b/>
          <w:bCs/>
          <w:sz w:val="32"/>
          <w:szCs w:val="32"/>
        </w:rPr>
        <w:t>答辩情况</w:t>
      </w:r>
    </w:p>
    <w:p w14:paraId="33612F4F" w14:textId="142A24FB" w:rsidR="00E50797" w:rsidRPr="003D6B9F" w:rsidRDefault="00E50797" w:rsidP="00B845C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在论文评阅方面，</w:t>
      </w:r>
      <w:r>
        <w:rPr>
          <w:rFonts w:ascii="Times New Roman" w:eastAsia="仿宋" w:hAnsi="Times New Roman" w:hint="eastAsia"/>
          <w:sz w:val="32"/>
          <w:szCs w:val="32"/>
        </w:rPr>
        <w:t>2</w:t>
      </w:r>
      <w:r>
        <w:rPr>
          <w:rFonts w:ascii="Times New Roman" w:eastAsia="仿宋" w:hAnsi="Times New Roman"/>
          <w:sz w:val="32"/>
          <w:szCs w:val="32"/>
        </w:rPr>
        <w:t>023</w:t>
      </w:r>
      <w:r>
        <w:rPr>
          <w:rFonts w:ascii="Times New Roman" w:eastAsia="仿宋" w:hAnsi="Times New Roman" w:hint="eastAsia"/>
          <w:sz w:val="32"/>
          <w:szCs w:val="32"/>
        </w:rPr>
        <w:t>年</w:t>
      </w:r>
      <w:r>
        <w:rPr>
          <w:rFonts w:ascii="Times New Roman" w:eastAsia="仿宋" w:hAnsi="Times New Roman" w:hint="eastAsia"/>
          <w:sz w:val="32"/>
          <w:szCs w:val="32"/>
        </w:rPr>
        <w:t>7</w:t>
      </w:r>
      <w:r>
        <w:rPr>
          <w:rFonts w:ascii="Times New Roman" w:eastAsia="仿宋" w:hAnsi="Times New Roman" w:hint="eastAsia"/>
          <w:sz w:val="32"/>
          <w:szCs w:val="32"/>
        </w:rPr>
        <w:t>月批次</w:t>
      </w:r>
      <w:r w:rsidR="00CF0398">
        <w:rPr>
          <w:rFonts w:ascii="Times New Roman" w:eastAsia="仿宋" w:hAnsi="Times New Roman"/>
          <w:noProof/>
          <w:sz w:val="32"/>
          <w:szCs w:val="32"/>
        </w:rPr>
        <w:t>47</w:t>
      </w:r>
      <w:r>
        <w:rPr>
          <w:rFonts w:ascii="Times New Roman" w:eastAsia="仿宋" w:hAnsi="Times New Roman" w:hint="eastAsia"/>
          <w:sz w:val="32"/>
          <w:szCs w:val="32"/>
        </w:rPr>
        <w:t>篇博士论文提交专家评阅。其中，</w:t>
      </w:r>
      <w:r w:rsidRPr="00143DAB">
        <w:rPr>
          <w:rFonts w:ascii="Times New Roman" w:eastAsia="仿宋" w:hAnsi="Times New Roman"/>
          <w:noProof/>
          <w:sz w:val="32"/>
          <w:szCs w:val="32"/>
        </w:rPr>
        <w:t>4</w:t>
      </w:r>
      <w:r>
        <w:rPr>
          <w:rFonts w:ascii="Times New Roman" w:eastAsia="仿宋" w:hAnsi="Times New Roman" w:hint="eastAsia"/>
          <w:sz w:val="32"/>
          <w:szCs w:val="32"/>
        </w:rPr>
        <w:t>篇总体评价全部为“优”，</w:t>
      </w:r>
      <w:r w:rsidRPr="00143DAB">
        <w:rPr>
          <w:rFonts w:ascii="Times New Roman" w:eastAsia="仿宋" w:hAnsi="Times New Roman"/>
          <w:noProof/>
          <w:sz w:val="32"/>
          <w:szCs w:val="32"/>
        </w:rPr>
        <w:t>3</w:t>
      </w:r>
      <w:r w:rsidR="00EF48F9">
        <w:rPr>
          <w:rFonts w:ascii="Times New Roman" w:eastAsia="仿宋" w:hAnsi="Times New Roman"/>
          <w:noProof/>
          <w:sz w:val="32"/>
          <w:szCs w:val="32"/>
        </w:rPr>
        <w:t>4</w:t>
      </w:r>
      <w:r>
        <w:rPr>
          <w:rFonts w:ascii="Times New Roman" w:eastAsia="仿宋" w:hAnsi="Times New Roman" w:hint="eastAsia"/>
          <w:sz w:val="32"/>
          <w:szCs w:val="32"/>
        </w:rPr>
        <w:t>篇总体评价全部为“优”或“良”；</w:t>
      </w:r>
      <w:r w:rsidRPr="003D6B9F">
        <w:rPr>
          <w:rFonts w:ascii="Times New Roman" w:eastAsia="仿宋" w:hAnsi="Times New Roman"/>
          <w:sz w:val="32"/>
          <w:szCs w:val="32"/>
        </w:rPr>
        <w:t>具体</w:t>
      </w:r>
      <w:r>
        <w:rPr>
          <w:rFonts w:ascii="Times New Roman" w:eastAsia="仿宋" w:hAnsi="Times New Roman" w:hint="eastAsia"/>
          <w:sz w:val="32"/>
          <w:szCs w:val="32"/>
        </w:rPr>
        <w:t>到</w:t>
      </w:r>
      <w:r w:rsidRPr="003D6B9F">
        <w:rPr>
          <w:rFonts w:ascii="Times New Roman" w:eastAsia="仿宋" w:hAnsi="Times New Roman"/>
          <w:sz w:val="32"/>
          <w:szCs w:val="32"/>
        </w:rPr>
        <w:t>论文选题、文献综述</w:t>
      </w:r>
      <w:r w:rsidRPr="003D6B9F">
        <w:rPr>
          <w:rFonts w:ascii="Times New Roman" w:eastAsia="仿宋" w:hAnsi="Times New Roman" w:hint="eastAsia"/>
          <w:sz w:val="32"/>
          <w:szCs w:val="32"/>
        </w:rPr>
        <w:t>、</w:t>
      </w:r>
      <w:r w:rsidRPr="003D6B9F">
        <w:rPr>
          <w:rFonts w:ascii="Times New Roman" w:eastAsia="仿宋" w:hAnsi="Times New Roman"/>
          <w:sz w:val="32"/>
          <w:szCs w:val="32"/>
        </w:rPr>
        <w:t>创新成果</w:t>
      </w:r>
      <w:r w:rsidRPr="003D6B9F">
        <w:rPr>
          <w:rFonts w:ascii="Times New Roman" w:eastAsia="仿宋" w:hAnsi="Times New Roman" w:hint="eastAsia"/>
          <w:sz w:val="32"/>
          <w:szCs w:val="32"/>
        </w:rPr>
        <w:t>、</w:t>
      </w:r>
      <w:r w:rsidRPr="003D6B9F">
        <w:rPr>
          <w:rFonts w:ascii="Times New Roman" w:eastAsia="仿宋" w:hAnsi="Times New Roman"/>
          <w:sz w:val="32"/>
          <w:szCs w:val="32"/>
        </w:rPr>
        <w:t>基础理论和专门知识</w:t>
      </w:r>
      <w:r w:rsidRPr="003D6B9F">
        <w:rPr>
          <w:rFonts w:ascii="Times New Roman" w:eastAsia="仿宋" w:hAnsi="Times New Roman" w:hint="eastAsia"/>
          <w:sz w:val="32"/>
          <w:szCs w:val="32"/>
        </w:rPr>
        <w:t>、</w:t>
      </w:r>
      <w:r w:rsidRPr="003D6B9F">
        <w:rPr>
          <w:rFonts w:ascii="Times New Roman" w:eastAsia="仿宋" w:hAnsi="Times New Roman"/>
          <w:sz w:val="32"/>
          <w:szCs w:val="32"/>
        </w:rPr>
        <w:t>科研能力</w:t>
      </w:r>
      <w:r w:rsidRPr="003D6B9F">
        <w:rPr>
          <w:rFonts w:ascii="Times New Roman" w:eastAsia="仿宋" w:hAnsi="Times New Roman" w:hint="eastAsia"/>
          <w:sz w:val="32"/>
          <w:szCs w:val="32"/>
        </w:rPr>
        <w:t>、</w:t>
      </w:r>
      <w:r w:rsidRPr="003D6B9F">
        <w:rPr>
          <w:rFonts w:ascii="Times New Roman" w:eastAsia="仿宋" w:hAnsi="Times New Roman"/>
          <w:sz w:val="32"/>
          <w:szCs w:val="32"/>
        </w:rPr>
        <w:t>学术规范</w:t>
      </w:r>
      <w:r w:rsidRPr="003D6B9F">
        <w:rPr>
          <w:rFonts w:ascii="Times New Roman" w:eastAsia="仿宋" w:hAnsi="Times New Roman" w:hint="eastAsia"/>
          <w:sz w:val="32"/>
          <w:szCs w:val="32"/>
        </w:rPr>
        <w:t>、</w:t>
      </w:r>
      <w:r w:rsidRPr="003D6B9F">
        <w:rPr>
          <w:rFonts w:ascii="Times New Roman" w:eastAsia="仿宋" w:hAnsi="Times New Roman"/>
          <w:sz w:val="32"/>
          <w:szCs w:val="32"/>
        </w:rPr>
        <w:t>写作规范</w:t>
      </w:r>
      <w:r w:rsidRPr="003D6B9F">
        <w:rPr>
          <w:rFonts w:ascii="Times New Roman" w:eastAsia="仿宋" w:hAnsi="Times New Roman"/>
          <w:sz w:val="32"/>
          <w:szCs w:val="32"/>
        </w:rPr>
        <w:t>7</w:t>
      </w:r>
      <w:r w:rsidRPr="003D6B9F">
        <w:rPr>
          <w:rFonts w:ascii="Times New Roman" w:eastAsia="仿宋" w:hAnsi="Times New Roman"/>
          <w:sz w:val="32"/>
          <w:szCs w:val="32"/>
        </w:rPr>
        <w:t>个评价</w:t>
      </w:r>
      <w:r>
        <w:rPr>
          <w:rFonts w:ascii="Times New Roman" w:eastAsia="仿宋" w:hAnsi="Times New Roman" w:hint="eastAsia"/>
          <w:sz w:val="32"/>
          <w:szCs w:val="32"/>
        </w:rPr>
        <w:t>分项，</w:t>
      </w:r>
      <w:r w:rsidRPr="00143DAB">
        <w:rPr>
          <w:rFonts w:ascii="Times New Roman" w:eastAsia="仿宋" w:hAnsi="Times New Roman"/>
          <w:noProof/>
          <w:sz w:val="32"/>
          <w:szCs w:val="32"/>
        </w:rPr>
        <w:t>1</w:t>
      </w:r>
      <w:r>
        <w:rPr>
          <w:rFonts w:ascii="Times New Roman" w:eastAsia="仿宋" w:hAnsi="Times New Roman" w:hint="eastAsia"/>
          <w:sz w:val="32"/>
          <w:szCs w:val="32"/>
        </w:rPr>
        <w:t>篇获得</w:t>
      </w:r>
      <w:r>
        <w:rPr>
          <w:rFonts w:ascii="Times New Roman" w:eastAsia="仿宋" w:hAnsi="Times New Roman" w:hint="eastAsia"/>
          <w:sz w:val="32"/>
          <w:szCs w:val="32"/>
        </w:rPr>
        <w:t>1</w:t>
      </w:r>
      <w:r>
        <w:rPr>
          <w:rFonts w:ascii="Times New Roman" w:eastAsia="仿宋" w:hAnsi="Times New Roman"/>
          <w:sz w:val="32"/>
          <w:szCs w:val="32"/>
        </w:rPr>
        <w:t>0</w:t>
      </w:r>
      <w:r>
        <w:rPr>
          <w:rFonts w:ascii="Times New Roman" w:eastAsia="仿宋" w:hAnsi="Times New Roman" w:hint="eastAsia"/>
          <w:sz w:val="32"/>
          <w:szCs w:val="32"/>
        </w:rPr>
        <w:t>次及以上“中”评价，</w:t>
      </w:r>
      <w:r w:rsidRPr="00143DAB">
        <w:rPr>
          <w:rFonts w:ascii="Times New Roman" w:eastAsia="仿宋" w:hAnsi="Times New Roman"/>
          <w:noProof/>
          <w:sz w:val="32"/>
          <w:szCs w:val="32"/>
        </w:rPr>
        <w:t>1</w:t>
      </w:r>
      <w:r>
        <w:rPr>
          <w:rFonts w:ascii="Times New Roman" w:eastAsia="仿宋" w:hAnsi="Times New Roman" w:hint="eastAsia"/>
          <w:sz w:val="32"/>
          <w:szCs w:val="32"/>
        </w:rPr>
        <w:t>篇获得</w:t>
      </w:r>
      <w:r>
        <w:rPr>
          <w:rFonts w:ascii="Times New Roman" w:eastAsia="仿宋" w:hAnsi="Times New Roman" w:hint="eastAsia"/>
          <w:sz w:val="32"/>
          <w:szCs w:val="32"/>
        </w:rPr>
        <w:t>1</w:t>
      </w:r>
      <w:r>
        <w:rPr>
          <w:rFonts w:ascii="Times New Roman" w:eastAsia="仿宋" w:hAnsi="Times New Roman" w:hint="eastAsia"/>
          <w:sz w:val="32"/>
          <w:szCs w:val="32"/>
        </w:rPr>
        <w:t>次及以上“差”评价</w:t>
      </w:r>
      <w:r w:rsidRPr="003D6B9F">
        <w:rPr>
          <w:rFonts w:ascii="Times New Roman" w:eastAsia="仿宋" w:hAnsi="Times New Roman"/>
          <w:sz w:val="32"/>
          <w:szCs w:val="32"/>
        </w:rPr>
        <w:t>。</w:t>
      </w:r>
    </w:p>
    <w:p w14:paraId="3260C8B6" w14:textId="3F59012C"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在学位授予方面，</w:t>
      </w:r>
      <w:r>
        <w:rPr>
          <w:rFonts w:ascii="Times New Roman" w:eastAsia="仿宋" w:hAnsi="Times New Roman" w:hint="eastAsia"/>
          <w:sz w:val="32"/>
          <w:szCs w:val="32"/>
        </w:rPr>
        <w:t>2023</w:t>
      </w:r>
      <w:r w:rsidRPr="003D6B9F">
        <w:rPr>
          <w:rFonts w:ascii="Times New Roman" w:eastAsia="仿宋" w:hAnsi="Times New Roman" w:hint="eastAsia"/>
          <w:sz w:val="32"/>
          <w:szCs w:val="32"/>
        </w:rPr>
        <w:t>年</w:t>
      </w:r>
      <w:r w:rsidRPr="003D6B9F">
        <w:rPr>
          <w:rFonts w:ascii="Times New Roman" w:eastAsia="仿宋" w:hAnsi="Times New Roman" w:hint="eastAsia"/>
          <w:sz w:val="32"/>
          <w:szCs w:val="32"/>
        </w:rPr>
        <w:t>7</w:t>
      </w:r>
      <w:r w:rsidRPr="003D6B9F">
        <w:rPr>
          <w:rFonts w:ascii="Times New Roman" w:eastAsia="仿宋" w:hAnsi="Times New Roman" w:hint="eastAsia"/>
          <w:sz w:val="32"/>
          <w:szCs w:val="32"/>
        </w:rPr>
        <w:t>月批次完成答辩的研究生中，</w:t>
      </w:r>
      <w:r w:rsidRPr="003D6B9F">
        <w:rPr>
          <w:rFonts w:ascii="Times New Roman" w:eastAsia="仿宋" w:hAnsi="Times New Roman"/>
          <w:sz w:val="32"/>
          <w:szCs w:val="32"/>
        </w:rPr>
        <w:t>答辩委员会</w:t>
      </w:r>
      <w:r w:rsidRPr="003D6B9F">
        <w:rPr>
          <w:rFonts w:ascii="Times New Roman" w:eastAsia="仿宋" w:hAnsi="Times New Roman" w:hint="eastAsia"/>
          <w:sz w:val="32"/>
          <w:szCs w:val="32"/>
        </w:rPr>
        <w:t>不建议授予博士学位</w:t>
      </w:r>
      <w:r w:rsidRPr="00143DAB">
        <w:rPr>
          <w:rFonts w:ascii="Times New Roman" w:eastAsia="仿宋" w:hAnsi="Times New Roman"/>
          <w:noProof/>
          <w:sz w:val="32"/>
          <w:szCs w:val="32"/>
        </w:rPr>
        <w:t>1</w:t>
      </w:r>
      <w:r w:rsidRPr="003D6B9F">
        <w:rPr>
          <w:rFonts w:ascii="Times New Roman" w:eastAsia="仿宋" w:hAnsi="Times New Roman" w:hint="eastAsia"/>
          <w:sz w:val="32"/>
          <w:szCs w:val="32"/>
        </w:rPr>
        <w:t>人</w:t>
      </w:r>
      <w:r w:rsidRPr="003D6B9F">
        <w:rPr>
          <w:rFonts w:ascii="Times New Roman" w:eastAsia="仿宋" w:hAnsi="Times New Roman"/>
          <w:sz w:val="32"/>
          <w:szCs w:val="32"/>
        </w:rPr>
        <w:t>，</w:t>
      </w:r>
      <w:r w:rsidRPr="003D6B9F">
        <w:rPr>
          <w:rFonts w:ascii="Times New Roman" w:eastAsia="仿宋" w:hAnsi="Times New Roman" w:hint="eastAsia"/>
          <w:sz w:val="32"/>
          <w:szCs w:val="32"/>
        </w:rPr>
        <w:t>不建议授予硕士学位</w:t>
      </w:r>
      <w:r w:rsidRPr="00143DAB">
        <w:rPr>
          <w:rFonts w:ascii="Times New Roman" w:eastAsia="仿宋" w:hAnsi="Times New Roman"/>
          <w:noProof/>
          <w:sz w:val="32"/>
          <w:szCs w:val="32"/>
        </w:rPr>
        <w:t>1</w:t>
      </w:r>
      <w:r w:rsidRPr="003D6B9F">
        <w:rPr>
          <w:rFonts w:ascii="Times New Roman" w:eastAsia="仿宋" w:hAnsi="Times New Roman" w:hint="eastAsia"/>
          <w:sz w:val="32"/>
          <w:szCs w:val="32"/>
        </w:rPr>
        <w:t>人。获博士学位用时平均年限为</w:t>
      </w:r>
      <w:r w:rsidRPr="00143DAB">
        <w:rPr>
          <w:rFonts w:ascii="Times New Roman" w:eastAsia="仿宋" w:hAnsi="Times New Roman"/>
          <w:noProof/>
          <w:sz w:val="32"/>
          <w:szCs w:val="32"/>
        </w:rPr>
        <w:t>5.12</w:t>
      </w:r>
      <w:r w:rsidRPr="003D6B9F">
        <w:rPr>
          <w:rFonts w:ascii="Times New Roman" w:eastAsia="仿宋" w:hAnsi="Times New Roman" w:hint="eastAsia"/>
          <w:sz w:val="32"/>
          <w:szCs w:val="32"/>
        </w:rPr>
        <w:t>年。</w:t>
      </w:r>
    </w:p>
    <w:p w14:paraId="4600ADE2" w14:textId="77777777" w:rsidR="00E50797" w:rsidRPr="003D6B9F" w:rsidRDefault="00E50797" w:rsidP="00B845C7">
      <w:pPr>
        <w:spacing w:line="560" w:lineRule="exact"/>
        <w:ind w:firstLineChars="200" w:firstLine="643"/>
        <w:rPr>
          <w:rFonts w:ascii="Times New Roman" w:eastAsia="仿宋" w:hAnsi="Times New Roman"/>
          <w:b/>
          <w:sz w:val="32"/>
          <w:szCs w:val="32"/>
        </w:rPr>
      </w:pPr>
      <w:r w:rsidRPr="003D6B9F">
        <w:rPr>
          <w:rFonts w:ascii="Times New Roman" w:eastAsia="仿宋" w:hAnsi="Times New Roman" w:hint="eastAsia"/>
          <w:b/>
          <w:sz w:val="32"/>
          <w:szCs w:val="32"/>
        </w:rPr>
        <w:t>（七）毕业与学位授予情况</w:t>
      </w:r>
    </w:p>
    <w:p w14:paraId="231B80AF" w14:textId="55761BE8" w:rsidR="00E50797" w:rsidRPr="00D0367E" w:rsidRDefault="00E50797" w:rsidP="00B845C7">
      <w:pPr>
        <w:spacing w:line="560" w:lineRule="exact"/>
        <w:ind w:firstLineChars="200" w:firstLine="640"/>
        <w:rPr>
          <w:rFonts w:ascii="Times New Roman" w:eastAsia="仿宋" w:hAnsi="Times New Roman"/>
          <w:bCs/>
          <w:sz w:val="32"/>
          <w:szCs w:val="32"/>
        </w:rPr>
      </w:pPr>
      <w:r w:rsidRPr="003D6B9F">
        <w:rPr>
          <w:rFonts w:ascii="Times New Roman" w:eastAsia="仿宋" w:hAnsi="Times New Roman" w:hint="eastAsia"/>
          <w:bCs/>
          <w:sz w:val="32"/>
          <w:szCs w:val="32"/>
        </w:rPr>
        <w:t>毕业</w:t>
      </w:r>
      <w:r w:rsidR="00CF0398">
        <w:rPr>
          <w:rFonts w:ascii="Times New Roman" w:eastAsia="仿宋" w:hAnsi="Times New Roman"/>
          <w:bCs/>
          <w:noProof/>
          <w:sz w:val="32"/>
          <w:szCs w:val="32"/>
        </w:rPr>
        <w:t>92</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其中</w:t>
      </w:r>
      <w:r w:rsidRPr="003D6B9F">
        <w:rPr>
          <w:rFonts w:ascii="Times New Roman" w:eastAsia="仿宋" w:hAnsi="Times New Roman" w:hint="eastAsia"/>
          <w:bCs/>
          <w:sz w:val="32"/>
          <w:szCs w:val="32"/>
        </w:rPr>
        <w:t>，</w:t>
      </w:r>
      <w:r w:rsidRPr="003D6B9F">
        <w:rPr>
          <w:rFonts w:ascii="Times New Roman" w:eastAsia="仿宋" w:hAnsi="Times New Roman"/>
          <w:bCs/>
          <w:sz w:val="32"/>
          <w:szCs w:val="32"/>
        </w:rPr>
        <w:t>博士研究生</w:t>
      </w:r>
      <w:r w:rsidR="00CF0398">
        <w:rPr>
          <w:rFonts w:ascii="Times New Roman" w:eastAsia="仿宋" w:hAnsi="Times New Roman"/>
          <w:bCs/>
          <w:noProof/>
          <w:sz w:val="32"/>
          <w:szCs w:val="32"/>
        </w:rPr>
        <w:t>49</w:t>
      </w:r>
      <w:r w:rsidRPr="003D6B9F">
        <w:rPr>
          <w:rFonts w:ascii="Times New Roman" w:eastAsia="仿宋" w:hAnsi="Times New Roman"/>
          <w:bCs/>
          <w:sz w:val="32"/>
          <w:szCs w:val="32"/>
        </w:rPr>
        <w:t>人，硕士研究生</w:t>
      </w:r>
      <w:r w:rsidR="00CF0398">
        <w:rPr>
          <w:rFonts w:ascii="Times New Roman" w:eastAsia="仿宋" w:hAnsi="Times New Roman"/>
          <w:bCs/>
          <w:noProof/>
          <w:sz w:val="32"/>
          <w:szCs w:val="32"/>
        </w:rPr>
        <w:t>43</w:t>
      </w:r>
      <w:r w:rsidRPr="003D6B9F">
        <w:rPr>
          <w:rFonts w:ascii="Times New Roman" w:eastAsia="仿宋" w:hAnsi="Times New Roman"/>
          <w:bCs/>
          <w:sz w:val="32"/>
          <w:szCs w:val="32"/>
        </w:rPr>
        <w:t>人</w:t>
      </w:r>
      <w:r w:rsidRPr="003D6B9F">
        <w:rPr>
          <w:rFonts w:ascii="Times New Roman" w:eastAsia="仿宋" w:hAnsi="Times New Roman" w:hint="eastAsia"/>
          <w:bCs/>
          <w:sz w:val="32"/>
          <w:szCs w:val="32"/>
        </w:rPr>
        <w:t>；结业</w:t>
      </w:r>
      <w:r w:rsidR="00B51B92">
        <w:rPr>
          <w:rFonts w:ascii="Times New Roman" w:eastAsia="仿宋" w:hAnsi="Times New Roman" w:hint="eastAsia"/>
          <w:bCs/>
          <w:noProof/>
          <w:sz w:val="32"/>
          <w:szCs w:val="32"/>
        </w:rPr>
        <w:t>2</w:t>
      </w:r>
      <w:r w:rsidRPr="003D6B9F">
        <w:rPr>
          <w:rFonts w:ascii="Times New Roman" w:eastAsia="仿宋" w:hAnsi="Times New Roman" w:hint="eastAsia"/>
          <w:bCs/>
          <w:sz w:val="32"/>
          <w:szCs w:val="32"/>
        </w:rPr>
        <w:t>人</w:t>
      </w:r>
      <w:r w:rsidRPr="003D6B9F">
        <w:rPr>
          <w:rFonts w:ascii="Times New Roman" w:eastAsia="仿宋" w:hAnsi="Times New Roman"/>
          <w:bCs/>
          <w:sz w:val="32"/>
          <w:szCs w:val="32"/>
        </w:rPr>
        <w:t>。</w:t>
      </w:r>
      <w:r w:rsidRPr="003D6B9F">
        <w:rPr>
          <w:rFonts w:ascii="Times New Roman" w:eastAsia="仿宋" w:hAnsi="Times New Roman" w:hint="eastAsia"/>
          <w:bCs/>
          <w:sz w:val="32"/>
          <w:szCs w:val="32"/>
        </w:rPr>
        <w:t>获得</w:t>
      </w:r>
      <w:r w:rsidRPr="003D6B9F">
        <w:rPr>
          <w:rFonts w:ascii="Times New Roman" w:eastAsia="仿宋" w:hAnsi="Times New Roman"/>
          <w:bCs/>
          <w:sz w:val="32"/>
          <w:szCs w:val="32"/>
        </w:rPr>
        <w:t>博士学位</w:t>
      </w:r>
      <w:r w:rsidR="00CF0398">
        <w:rPr>
          <w:rFonts w:ascii="Times New Roman" w:eastAsia="仿宋" w:hAnsi="Times New Roman"/>
          <w:bCs/>
          <w:noProof/>
          <w:sz w:val="32"/>
          <w:szCs w:val="32"/>
        </w:rPr>
        <w:t>46</w:t>
      </w:r>
      <w:r w:rsidR="00102D88" w:rsidRPr="00D0367E">
        <w:rPr>
          <w:rFonts w:ascii="Times New Roman" w:eastAsia="仿宋" w:hAnsi="Times New Roman" w:hint="eastAsia"/>
          <w:bCs/>
          <w:noProof/>
          <w:sz w:val="32"/>
          <w:szCs w:val="32"/>
        </w:rPr>
        <w:t>（</w:t>
      </w:r>
      <w:r w:rsidR="00CF0398">
        <w:rPr>
          <w:rFonts w:ascii="Times New Roman" w:eastAsia="仿宋" w:hAnsi="Times New Roman"/>
          <w:bCs/>
          <w:noProof/>
          <w:sz w:val="32"/>
          <w:szCs w:val="32"/>
        </w:rPr>
        <w:t>49</w:t>
      </w:r>
      <w:r w:rsidR="00102D88" w:rsidRPr="00D0367E">
        <w:rPr>
          <w:rFonts w:ascii="Times New Roman" w:eastAsia="仿宋" w:hAnsi="Times New Roman" w:hint="eastAsia"/>
          <w:bCs/>
          <w:noProof/>
          <w:sz w:val="32"/>
          <w:szCs w:val="32"/>
        </w:rPr>
        <w:t>）</w:t>
      </w:r>
      <w:r w:rsidRPr="00D0367E">
        <w:rPr>
          <w:rFonts w:ascii="Times New Roman" w:eastAsia="仿宋" w:hAnsi="Times New Roman"/>
          <w:bCs/>
          <w:sz w:val="32"/>
          <w:szCs w:val="32"/>
        </w:rPr>
        <w:t>人、</w:t>
      </w:r>
      <w:r w:rsidRPr="00D0367E">
        <w:rPr>
          <w:rFonts w:ascii="Times New Roman" w:eastAsia="仿宋" w:hAnsi="Times New Roman" w:hint="eastAsia"/>
          <w:bCs/>
          <w:sz w:val="32"/>
          <w:szCs w:val="32"/>
        </w:rPr>
        <w:t>双证</w:t>
      </w:r>
      <w:r w:rsidRPr="00D0367E">
        <w:rPr>
          <w:rFonts w:ascii="Times New Roman" w:eastAsia="仿宋" w:hAnsi="Times New Roman"/>
          <w:bCs/>
          <w:sz w:val="32"/>
          <w:szCs w:val="32"/>
        </w:rPr>
        <w:t>硕士学位</w:t>
      </w:r>
      <w:r w:rsidR="00CF0398">
        <w:rPr>
          <w:rFonts w:ascii="Times New Roman" w:eastAsia="仿宋" w:hAnsi="Times New Roman"/>
          <w:bCs/>
          <w:noProof/>
          <w:sz w:val="32"/>
          <w:szCs w:val="32"/>
        </w:rPr>
        <w:t>42</w:t>
      </w:r>
      <w:r w:rsidR="00102D88" w:rsidRPr="00D0367E">
        <w:rPr>
          <w:rFonts w:ascii="Times New Roman" w:eastAsia="仿宋" w:hAnsi="Times New Roman" w:hint="eastAsia"/>
          <w:bCs/>
          <w:noProof/>
          <w:sz w:val="32"/>
          <w:szCs w:val="32"/>
        </w:rPr>
        <w:t>（</w:t>
      </w:r>
      <w:r w:rsidR="00CF0398">
        <w:rPr>
          <w:rFonts w:ascii="Times New Roman" w:eastAsia="仿宋" w:hAnsi="Times New Roman"/>
          <w:bCs/>
          <w:noProof/>
          <w:sz w:val="32"/>
          <w:szCs w:val="32"/>
        </w:rPr>
        <w:t>43</w:t>
      </w:r>
      <w:r w:rsidR="00102D88" w:rsidRPr="00D0367E">
        <w:rPr>
          <w:rFonts w:ascii="Times New Roman" w:eastAsia="仿宋" w:hAnsi="Times New Roman" w:hint="eastAsia"/>
          <w:bCs/>
          <w:noProof/>
          <w:sz w:val="32"/>
          <w:szCs w:val="32"/>
        </w:rPr>
        <w:t>）</w:t>
      </w:r>
      <w:r w:rsidRPr="00D0367E">
        <w:rPr>
          <w:rFonts w:ascii="Times New Roman" w:eastAsia="仿宋" w:hAnsi="Times New Roman"/>
          <w:bCs/>
          <w:sz w:val="32"/>
          <w:szCs w:val="32"/>
        </w:rPr>
        <w:t>人</w:t>
      </w:r>
      <w:r w:rsidRPr="00D0367E">
        <w:rPr>
          <w:rFonts w:ascii="Times New Roman" w:eastAsia="仿宋" w:hAnsi="Times New Roman" w:hint="eastAsia"/>
          <w:bCs/>
          <w:sz w:val="32"/>
          <w:szCs w:val="32"/>
        </w:rPr>
        <w:t>。</w:t>
      </w:r>
    </w:p>
    <w:p w14:paraId="71247B49" w14:textId="77777777" w:rsidR="00E50797" w:rsidRPr="003D6B9F" w:rsidRDefault="00E50797" w:rsidP="00B845C7">
      <w:pPr>
        <w:spacing w:line="560" w:lineRule="exact"/>
        <w:ind w:firstLineChars="200" w:firstLine="643"/>
        <w:rPr>
          <w:rFonts w:ascii="Times New Roman" w:eastAsia="仿宋" w:hAnsi="Times New Roman"/>
          <w:b/>
          <w:bCs/>
          <w:sz w:val="32"/>
          <w:szCs w:val="32"/>
        </w:rPr>
      </w:pPr>
      <w:r w:rsidRPr="003D6B9F">
        <w:rPr>
          <w:rFonts w:ascii="Times New Roman" w:eastAsia="仿宋" w:hAnsi="Times New Roman"/>
          <w:b/>
          <w:bCs/>
          <w:sz w:val="32"/>
          <w:szCs w:val="32"/>
        </w:rPr>
        <w:t>（</w:t>
      </w:r>
      <w:r w:rsidRPr="003D6B9F">
        <w:rPr>
          <w:rFonts w:ascii="Times New Roman" w:eastAsia="仿宋" w:hAnsi="Times New Roman" w:hint="eastAsia"/>
          <w:b/>
          <w:bCs/>
          <w:sz w:val="32"/>
          <w:szCs w:val="32"/>
        </w:rPr>
        <w:t>八</w:t>
      </w:r>
      <w:r w:rsidRPr="003D6B9F">
        <w:rPr>
          <w:rFonts w:ascii="Times New Roman" w:eastAsia="仿宋" w:hAnsi="Times New Roman"/>
          <w:b/>
          <w:bCs/>
          <w:sz w:val="32"/>
          <w:szCs w:val="32"/>
        </w:rPr>
        <w:t>）导师队伍情况</w:t>
      </w:r>
    </w:p>
    <w:p w14:paraId="1F9A84D3" w14:textId="32677734" w:rsidR="00E50797" w:rsidRPr="003D6B9F" w:rsidRDefault="00E50797" w:rsidP="00B845C7">
      <w:pPr>
        <w:spacing w:line="560" w:lineRule="exact"/>
        <w:ind w:firstLineChars="200" w:firstLine="640"/>
        <w:rPr>
          <w:rFonts w:ascii="Times New Roman" w:eastAsia="仿宋" w:hAnsi="Times New Roman"/>
          <w:sz w:val="32"/>
          <w:szCs w:val="32"/>
        </w:rPr>
      </w:pPr>
      <w:r w:rsidRPr="00353A23">
        <w:rPr>
          <w:rFonts w:ascii="Times New Roman" w:eastAsia="仿宋" w:hAnsi="Times New Roman"/>
          <w:sz w:val="32"/>
          <w:szCs w:val="32"/>
        </w:rPr>
        <w:lastRenderedPageBreak/>
        <w:t>截至</w:t>
      </w:r>
      <w:r w:rsidRPr="00353A23">
        <w:rPr>
          <w:rFonts w:ascii="Times New Roman" w:eastAsia="仿宋" w:hAnsi="Times New Roman"/>
          <w:sz w:val="32"/>
          <w:szCs w:val="32"/>
        </w:rPr>
        <w:t>2023</w:t>
      </w:r>
      <w:r w:rsidRPr="00353A23">
        <w:rPr>
          <w:rFonts w:ascii="Times New Roman" w:eastAsia="仿宋" w:hAnsi="Times New Roman"/>
          <w:sz w:val="32"/>
          <w:szCs w:val="32"/>
        </w:rPr>
        <w:t>年</w:t>
      </w:r>
      <w:r w:rsidRPr="00353A23">
        <w:rPr>
          <w:rFonts w:ascii="Times New Roman" w:eastAsia="仿宋" w:hAnsi="Times New Roman"/>
          <w:sz w:val="32"/>
          <w:szCs w:val="32"/>
        </w:rPr>
        <w:t>12</w:t>
      </w:r>
      <w:r w:rsidRPr="00353A23">
        <w:rPr>
          <w:rFonts w:ascii="Times New Roman" w:eastAsia="仿宋" w:hAnsi="Times New Roman"/>
          <w:sz w:val="32"/>
          <w:szCs w:val="32"/>
        </w:rPr>
        <w:t>月，研究生导师共</w:t>
      </w:r>
      <w:r w:rsidR="001044D5">
        <w:rPr>
          <w:rFonts w:ascii="Times New Roman" w:eastAsia="仿宋" w:hAnsi="Times New Roman"/>
          <w:noProof/>
          <w:sz w:val="32"/>
          <w:szCs w:val="32"/>
        </w:rPr>
        <w:t>87</w:t>
      </w:r>
      <w:r w:rsidRPr="00353A23">
        <w:rPr>
          <w:rFonts w:ascii="Times New Roman" w:eastAsia="仿宋" w:hAnsi="Times New Roman"/>
          <w:sz w:val="32"/>
          <w:szCs w:val="32"/>
        </w:rPr>
        <w:t>人，其中，博士生导师</w:t>
      </w:r>
      <w:r w:rsidR="00EF48F9">
        <w:rPr>
          <w:rFonts w:ascii="Times New Roman" w:eastAsia="仿宋" w:hAnsi="Times New Roman"/>
          <w:noProof/>
          <w:sz w:val="32"/>
          <w:szCs w:val="32"/>
        </w:rPr>
        <w:t>7</w:t>
      </w:r>
      <w:r w:rsidR="008F4A05">
        <w:rPr>
          <w:rFonts w:ascii="Times New Roman" w:eastAsia="仿宋" w:hAnsi="Times New Roman"/>
          <w:noProof/>
          <w:sz w:val="32"/>
          <w:szCs w:val="32"/>
        </w:rPr>
        <w:t>5</w:t>
      </w:r>
      <w:r w:rsidRPr="00353A23">
        <w:rPr>
          <w:rFonts w:ascii="Times New Roman" w:eastAsia="仿宋" w:hAnsi="Times New Roman"/>
          <w:sz w:val="32"/>
          <w:szCs w:val="32"/>
        </w:rPr>
        <w:t>人</w:t>
      </w:r>
      <w:r w:rsidRPr="00353A23">
        <w:rPr>
          <w:rFonts w:ascii="Times New Roman" w:eastAsia="仿宋" w:hAnsi="Times New Roman" w:hint="eastAsia"/>
          <w:sz w:val="32"/>
          <w:szCs w:val="32"/>
        </w:rPr>
        <w:t>，</w:t>
      </w:r>
      <w:r w:rsidRPr="00353A23">
        <w:rPr>
          <w:rFonts w:ascii="Times New Roman" w:eastAsia="仿宋" w:hAnsi="Times New Roman"/>
          <w:sz w:val="32"/>
          <w:szCs w:val="32"/>
        </w:rPr>
        <w:t>硕士生导师</w:t>
      </w:r>
      <w:r w:rsidRPr="00353A23">
        <w:rPr>
          <w:rFonts w:ascii="Times New Roman" w:eastAsia="仿宋" w:hAnsi="Times New Roman" w:hint="eastAsia"/>
          <w:sz w:val="32"/>
          <w:szCs w:val="32"/>
        </w:rPr>
        <w:t>（学术学位全职）</w:t>
      </w:r>
      <w:r w:rsidR="001044D5">
        <w:rPr>
          <w:rFonts w:ascii="Times New Roman" w:eastAsia="仿宋" w:hAnsi="Times New Roman"/>
          <w:noProof/>
          <w:sz w:val="32"/>
          <w:szCs w:val="32"/>
        </w:rPr>
        <w:t>1</w:t>
      </w:r>
      <w:r w:rsidR="008F4A05">
        <w:rPr>
          <w:rFonts w:ascii="Times New Roman" w:eastAsia="仿宋" w:hAnsi="Times New Roman"/>
          <w:noProof/>
          <w:sz w:val="32"/>
          <w:szCs w:val="32"/>
        </w:rPr>
        <w:t>2</w:t>
      </w:r>
      <w:r w:rsidRPr="00353A23">
        <w:rPr>
          <w:rFonts w:ascii="Times New Roman" w:eastAsia="仿宋" w:hAnsi="Times New Roman"/>
          <w:sz w:val="32"/>
          <w:szCs w:val="32"/>
        </w:rPr>
        <w:t>人</w:t>
      </w:r>
      <w:r w:rsidRPr="00353A23">
        <w:rPr>
          <w:rFonts w:ascii="Times New Roman" w:eastAsia="仿宋" w:hAnsi="Times New Roman" w:hint="eastAsia"/>
          <w:sz w:val="32"/>
          <w:szCs w:val="32"/>
        </w:rPr>
        <w:t>；</w:t>
      </w:r>
      <w:r w:rsidRPr="00353A23">
        <w:rPr>
          <w:rFonts w:ascii="Times New Roman" w:eastAsia="仿宋" w:hAnsi="Times New Roman" w:hint="eastAsia"/>
          <w:sz w:val="32"/>
          <w:szCs w:val="32"/>
        </w:rPr>
        <w:t>6</w:t>
      </w:r>
      <w:r w:rsidRPr="00353A23">
        <w:rPr>
          <w:rFonts w:ascii="Times New Roman" w:eastAsia="仿宋" w:hAnsi="Times New Roman"/>
          <w:sz w:val="32"/>
          <w:szCs w:val="32"/>
        </w:rPr>
        <w:t>0</w:t>
      </w:r>
      <w:r w:rsidRPr="00353A23">
        <w:rPr>
          <w:rFonts w:ascii="Times New Roman" w:eastAsia="仿宋" w:hAnsi="Times New Roman" w:hint="eastAsia"/>
          <w:sz w:val="32"/>
          <w:szCs w:val="32"/>
        </w:rPr>
        <w:t>岁以上博士生导师</w:t>
      </w:r>
      <w:r w:rsidRPr="00353A23">
        <w:rPr>
          <w:rFonts w:ascii="Times New Roman" w:eastAsia="仿宋" w:hAnsi="Times New Roman"/>
          <w:noProof/>
          <w:sz w:val="32"/>
          <w:szCs w:val="32"/>
        </w:rPr>
        <w:t>13</w:t>
      </w:r>
      <w:r w:rsidRPr="00353A23">
        <w:rPr>
          <w:rFonts w:ascii="Times New Roman" w:eastAsia="仿宋" w:hAnsi="Times New Roman" w:hint="eastAsia"/>
          <w:sz w:val="32"/>
          <w:szCs w:val="32"/>
        </w:rPr>
        <w:t>人，占</w:t>
      </w:r>
      <w:r w:rsidRPr="00353A23">
        <w:rPr>
          <w:rFonts w:ascii="Times New Roman" w:eastAsia="仿宋" w:hAnsi="Times New Roman"/>
          <w:noProof/>
          <w:sz w:val="32"/>
          <w:szCs w:val="32"/>
        </w:rPr>
        <w:t>19.70%</w:t>
      </w:r>
      <w:r w:rsidRPr="00353A23">
        <w:rPr>
          <w:rFonts w:ascii="Times New Roman" w:eastAsia="仿宋" w:hAnsi="Times New Roman"/>
          <w:sz w:val="32"/>
          <w:szCs w:val="32"/>
        </w:rPr>
        <w:t>。</w:t>
      </w:r>
      <w:r w:rsidRPr="00353A23">
        <w:rPr>
          <w:rFonts w:ascii="Times New Roman" w:eastAsia="仿宋" w:hAnsi="Times New Roman" w:hint="eastAsia"/>
          <w:sz w:val="32"/>
          <w:szCs w:val="32"/>
        </w:rPr>
        <w:t>具有</w:t>
      </w:r>
      <w:r w:rsidRPr="00353A23">
        <w:rPr>
          <w:rFonts w:ascii="Times New Roman" w:eastAsia="仿宋" w:hAnsi="Times New Roman"/>
          <w:sz w:val="32"/>
          <w:szCs w:val="32"/>
        </w:rPr>
        <w:t>2023</w:t>
      </w:r>
      <w:r w:rsidRPr="00353A23">
        <w:rPr>
          <w:rFonts w:ascii="Times New Roman" w:eastAsia="仿宋" w:hAnsi="Times New Roman"/>
          <w:sz w:val="32"/>
          <w:szCs w:val="32"/>
        </w:rPr>
        <w:t>级研究生招生资格的博士生导师</w:t>
      </w:r>
      <w:r w:rsidRPr="00353A23">
        <w:rPr>
          <w:rFonts w:ascii="Times New Roman" w:eastAsia="仿宋" w:hAnsi="Times New Roman" w:hint="eastAsia"/>
          <w:sz w:val="32"/>
          <w:szCs w:val="32"/>
        </w:rPr>
        <w:t>共</w:t>
      </w:r>
      <w:r w:rsidR="0087694D">
        <w:rPr>
          <w:rFonts w:ascii="Times New Roman" w:eastAsia="仿宋" w:hAnsi="Times New Roman"/>
          <w:noProof/>
          <w:sz w:val="32"/>
          <w:szCs w:val="32"/>
        </w:rPr>
        <w:t>54</w:t>
      </w:r>
      <w:r w:rsidRPr="00353A23">
        <w:rPr>
          <w:rFonts w:ascii="Times New Roman" w:eastAsia="仿宋" w:hAnsi="Times New Roman" w:hint="eastAsia"/>
          <w:sz w:val="32"/>
          <w:szCs w:val="32"/>
        </w:rPr>
        <w:t>人，</w:t>
      </w:r>
      <w:r w:rsidR="001044D5">
        <w:rPr>
          <w:rFonts w:ascii="Times New Roman" w:eastAsia="仿宋" w:hAnsi="Times New Roman" w:hint="eastAsia"/>
          <w:sz w:val="32"/>
          <w:szCs w:val="32"/>
        </w:rPr>
        <w:t>全部为</w:t>
      </w:r>
      <w:r w:rsidRPr="00353A23">
        <w:rPr>
          <w:rFonts w:ascii="Times New Roman" w:eastAsia="仿宋" w:hAnsi="Times New Roman" w:hint="eastAsia"/>
          <w:sz w:val="32"/>
          <w:szCs w:val="32"/>
        </w:rPr>
        <w:t>全职博士生导师。</w:t>
      </w:r>
    </w:p>
    <w:p w14:paraId="05E65C50" w14:textId="18AE94D7" w:rsidR="00E50797" w:rsidRPr="003D6B9F" w:rsidRDefault="00E50797" w:rsidP="00B845C7">
      <w:pPr>
        <w:spacing w:line="560" w:lineRule="exact"/>
        <w:ind w:firstLineChars="200" w:firstLine="640"/>
        <w:rPr>
          <w:rFonts w:ascii="Times New Roman" w:eastAsia="仿宋" w:hAnsi="Times New Roman"/>
          <w:sz w:val="32"/>
          <w:szCs w:val="32"/>
        </w:rPr>
      </w:pPr>
      <w:r w:rsidRPr="003D6B9F">
        <w:rPr>
          <w:rFonts w:ascii="Times New Roman" w:eastAsia="仿宋" w:hAnsi="Times New Roman"/>
          <w:sz w:val="32"/>
          <w:szCs w:val="32"/>
        </w:rPr>
        <w:t>截至</w:t>
      </w:r>
      <w:r>
        <w:rPr>
          <w:rFonts w:ascii="Times New Roman" w:eastAsia="仿宋" w:hAnsi="Times New Roman"/>
          <w:sz w:val="32"/>
          <w:szCs w:val="32"/>
        </w:rPr>
        <w:t>2023</w:t>
      </w:r>
      <w:r w:rsidRPr="003D6B9F">
        <w:rPr>
          <w:rFonts w:ascii="Times New Roman" w:eastAsia="仿宋" w:hAnsi="Times New Roman"/>
          <w:sz w:val="32"/>
          <w:szCs w:val="32"/>
        </w:rPr>
        <w:t>年</w:t>
      </w:r>
      <w:r w:rsidRPr="003D6B9F">
        <w:rPr>
          <w:rFonts w:ascii="Times New Roman" w:eastAsia="仿宋" w:hAnsi="Times New Roman"/>
          <w:sz w:val="32"/>
          <w:szCs w:val="32"/>
        </w:rPr>
        <w:t>7</w:t>
      </w:r>
      <w:r w:rsidRPr="003D6B9F">
        <w:rPr>
          <w:rFonts w:ascii="Times New Roman" w:eastAsia="仿宋" w:hAnsi="Times New Roman"/>
          <w:sz w:val="32"/>
          <w:szCs w:val="32"/>
        </w:rPr>
        <w:t>月，</w:t>
      </w:r>
      <w:r w:rsidRPr="00143DAB">
        <w:rPr>
          <w:rFonts w:ascii="Times New Roman" w:eastAsia="仿宋" w:hAnsi="Times New Roman"/>
          <w:noProof/>
          <w:sz w:val="32"/>
          <w:szCs w:val="32"/>
        </w:rPr>
        <w:t>59.70%</w:t>
      </w:r>
      <w:r w:rsidRPr="003D6B9F">
        <w:rPr>
          <w:rFonts w:ascii="Times New Roman" w:eastAsia="仿宋" w:hAnsi="Times New Roman" w:hint="eastAsia"/>
          <w:sz w:val="32"/>
          <w:szCs w:val="32"/>
        </w:rPr>
        <w:t>的</w:t>
      </w:r>
      <w:r w:rsidRPr="003D6B9F">
        <w:rPr>
          <w:rFonts w:ascii="Times New Roman" w:eastAsia="仿宋" w:hAnsi="Times New Roman"/>
          <w:sz w:val="32"/>
          <w:szCs w:val="32"/>
        </w:rPr>
        <w:t>研究生导师完成在线答题培训。</w:t>
      </w:r>
    </w:p>
    <w:p w14:paraId="71700B61" w14:textId="77777777" w:rsidR="00E50797" w:rsidRPr="003D6B9F" w:rsidRDefault="00E50797" w:rsidP="00B845C7">
      <w:pPr>
        <w:spacing w:line="560" w:lineRule="exact"/>
        <w:ind w:firstLineChars="200" w:firstLine="640"/>
        <w:rPr>
          <w:rFonts w:ascii="Times New Roman" w:eastAsia="黑体" w:hAnsi="Times New Roman"/>
          <w:sz w:val="32"/>
          <w:szCs w:val="32"/>
        </w:rPr>
      </w:pPr>
      <w:r w:rsidRPr="003D6B9F">
        <w:rPr>
          <w:rFonts w:ascii="Times New Roman" w:eastAsia="黑体" w:hAnsi="Times New Roman" w:hint="eastAsia"/>
          <w:sz w:val="32"/>
          <w:szCs w:val="32"/>
        </w:rPr>
        <w:t>二</w:t>
      </w:r>
      <w:r w:rsidRPr="003D6B9F">
        <w:rPr>
          <w:rFonts w:ascii="Times New Roman" w:eastAsia="黑体" w:hAnsi="Times New Roman"/>
          <w:sz w:val="32"/>
          <w:szCs w:val="32"/>
        </w:rPr>
        <w:t>、研究生教育工作</w:t>
      </w:r>
      <w:r w:rsidRPr="003D6B9F">
        <w:rPr>
          <w:rFonts w:ascii="Times New Roman" w:eastAsia="黑体" w:hAnsi="Times New Roman" w:hint="eastAsia"/>
          <w:sz w:val="32"/>
          <w:szCs w:val="32"/>
        </w:rPr>
        <w:t>情况</w:t>
      </w:r>
      <w:bookmarkStart w:id="0" w:name="_GoBack"/>
      <w:bookmarkEnd w:id="0"/>
    </w:p>
    <w:p w14:paraId="7271696B" w14:textId="77777777" w:rsidR="00D20253" w:rsidRDefault="00865EBD" w:rsidP="00B845C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学位授权点</w:t>
      </w:r>
      <w:r w:rsidR="0017129D" w:rsidRPr="0017129D">
        <w:rPr>
          <w:rFonts w:ascii="Times New Roman" w:eastAsia="仿宋" w:hAnsi="Times New Roman" w:hint="eastAsia"/>
          <w:sz w:val="32"/>
          <w:szCs w:val="32"/>
        </w:rPr>
        <w:t>始终以学生成长成才为中心，</w:t>
      </w:r>
      <w:r w:rsidR="0017129D">
        <w:rPr>
          <w:rFonts w:ascii="Times New Roman" w:eastAsia="仿宋" w:hAnsi="Times New Roman" w:hint="eastAsia"/>
          <w:sz w:val="32"/>
          <w:szCs w:val="32"/>
        </w:rPr>
        <w:t>把立德树人与人才培养紧密结合，</w:t>
      </w:r>
      <w:r w:rsidR="00057B05">
        <w:rPr>
          <w:rFonts w:ascii="Times New Roman" w:eastAsia="仿宋" w:hAnsi="Times New Roman" w:hint="eastAsia"/>
          <w:sz w:val="32"/>
          <w:szCs w:val="32"/>
        </w:rPr>
        <w:t>多途径搭建科研平台，</w:t>
      </w:r>
      <w:r w:rsidR="0017129D">
        <w:rPr>
          <w:rFonts w:ascii="Times New Roman" w:eastAsia="仿宋" w:hAnsi="Times New Roman" w:hint="eastAsia"/>
          <w:sz w:val="32"/>
          <w:szCs w:val="32"/>
        </w:rPr>
        <w:t>拓展环境学科内涵，</w:t>
      </w:r>
      <w:r w:rsidR="0017129D" w:rsidRPr="0017129D">
        <w:rPr>
          <w:rFonts w:ascii="Times New Roman" w:eastAsia="仿宋" w:hAnsi="Times New Roman" w:hint="eastAsia"/>
          <w:sz w:val="32"/>
          <w:szCs w:val="32"/>
        </w:rPr>
        <w:t>持续探索复合型环境人才培养模式</w:t>
      </w:r>
      <w:r w:rsidR="0017129D">
        <w:rPr>
          <w:rFonts w:ascii="Times New Roman" w:eastAsia="仿宋" w:hAnsi="Times New Roman" w:hint="eastAsia"/>
          <w:sz w:val="32"/>
          <w:szCs w:val="32"/>
        </w:rPr>
        <w:t>。</w:t>
      </w:r>
      <w:r w:rsidR="00057B05">
        <w:rPr>
          <w:rFonts w:ascii="Times New Roman" w:eastAsia="仿宋" w:hAnsi="Times New Roman" w:hint="eastAsia"/>
          <w:sz w:val="32"/>
          <w:szCs w:val="32"/>
        </w:rPr>
        <w:t>2</w:t>
      </w:r>
      <w:r w:rsidR="00057B05">
        <w:rPr>
          <w:rFonts w:ascii="Times New Roman" w:eastAsia="仿宋" w:hAnsi="Times New Roman"/>
          <w:sz w:val="32"/>
          <w:szCs w:val="32"/>
        </w:rPr>
        <w:t>023</w:t>
      </w:r>
      <w:r w:rsidR="00057B05">
        <w:rPr>
          <w:rFonts w:ascii="Times New Roman" w:eastAsia="仿宋" w:hAnsi="Times New Roman" w:hint="eastAsia"/>
          <w:sz w:val="32"/>
          <w:szCs w:val="32"/>
        </w:rPr>
        <w:t>年，</w:t>
      </w:r>
      <w:r w:rsidR="00057B05" w:rsidRPr="00057B05">
        <w:rPr>
          <w:rFonts w:ascii="Times New Roman" w:eastAsia="仿宋" w:hAnsi="Times New Roman"/>
          <w:sz w:val="32"/>
          <w:szCs w:val="32"/>
        </w:rPr>
        <w:t>2</w:t>
      </w:r>
      <w:r w:rsidR="00057B05" w:rsidRPr="00057B05">
        <w:rPr>
          <w:rFonts w:ascii="Times New Roman" w:eastAsia="仿宋" w:hAnsi="Times New Roman"/>
          <w:sz w:val="32"/>
          <w:szCs w:val="32"/>
        </w:rPr>
        <w:t>位学生获</w:t>
      </w:r>
      <w:r w:rsidR="00057B05">
        <w:rPr>
          <w:rFonts w:ascii="Times New Roman" w:eastAsia="仿宋" w:hAnsi="Times New Roman" w:hint="eastAsia"/>
          <w:sz w:val="32"/>
          <w:szCs w:val="32"/>
        </w:rPr>
        <w:t>北京大学</w:t>
      </w:r>
      <w:r w:rsidR="00057B05" w:rsidRPr="00057B05">
        <w:rPr>
          <w:rFonts w:ascii="Times New Roman" w:eastAsia="仿宋" w:hAnsi="Times New Roman"/>
          <w:sz w:val="32"/>
          <w:szCs w:val="32"/>
        </w:rPr>
        <w:t>必</w:t>
      </w:r>
      <w:proofErr w:type="gramStart"/>
      <w:r w:rsidR="00057B05" w:rsidRPr="00057B05">
        <w:rPr>
          <w:rFonts w:ascii="Times New Roman" w:eastAsia="仿宋" w:hAnsi="Times New Roman"/>
          <w:sz w:val="32"/>
          <w:szCs w:val="32"/>
        </w:rPr>
        <w:t>和必拓</w:t>
      </w:r>
      <w:r w:rsidR="00057B05" w:rsidRPr="00057B05">
        <w:rPr>
          <w:rFonts w:ascii="Times New Roman" w:eastAsia="仿宋" w:hAnsi="Times New Roman"/>
          <w:sz w:val="32"/>
          <w:szCs w:val="32"/>
        </w:rPr>
        <w:t>“</w:t>
      </w:r>
      <w:r w:rsidR="00057B05" w:rsidRPr="00057B05">
        <w:rPr>
          <w:rFonts w:ascii="Times New Roman" w:eastAsia="仿宋" w:hAnsi="Times New Roman"/>
          <w:sz w:val="32"/>
          <w:szCs w:val="32"/>
        </w:rPr>
        <w:t>碳与气候</w:t>
      </w:r>
      <w:r w:rsidR="00057B05" w:rsidRPr="00057B05">
        <w:rPr>
          <w:rFonts w:ascii="Times New Roman" w:eastAsia="仿宋" w:hAnsi="Times New Roman"/>
          <w:sz w:val="32"/>
          <w:szCs w:val="32"/>
        </w:rPr>
        <w:t>”</w:t>
      </w:r>
      <w:proofErr w:type="gramEnd"/>
      <w:r w:rsidR="00057B05" w:rsidRPr="00057B05">
        <w:rPr>
          <w:rFonts w:ascii="Times New Roman" w:eastAsia="仿宋" w:hAnsi="Times New Roman"/>
          <w:sz w:val="32"/>
          <w:szCs w:val="32"/>
        </w:rPr>
        <w:t>博士研究生未名学者奖学金，</w:t>
      </w:r>
      <w:r w:rsidR="00057B05" w:rsidRPr="00057B05">
        <w:rPr>
          <w:rFonts w:ascii="Times New Roman" w:eastAsia="仿宋" w:hAnsi="Times New Roman"/>
          <w:sz w:val="32"/>
          <w:szCs w:val="32"/>
        </w:rPr>
        <w:t>1</w:t>
      </w:r>
      <w:r w:rsidR="00057B05" w:rsidRPr="00057B05">
        <w:rPr>
          <w:rFonts w:ascii="Times New Roman" w:eastAsia="仿宋" w:hAnsi="Times New Roman"/>
          <w:sz w:val="32"/>
          <w:szCs w:val="32"/>
        </w:rPr>
        <w:t>位学生</w:t>
      </w:r>
      <w:proofErr w:type="gramStart"/>
      <w:r w:rsidR="00057B05" w:rsidRPr="00057B05">
        <w:rPr>
          <w:rFonts w:ascii="Times New Roman" w:eastAsia="仿宋" w:hAnsi="Times New Roman"/>
          <w:sz w:val="32"/>
          <w:szCs w:val="32"/>
        </w:rPr>
        <w:t>获得钱易环境</w:t>
      </w:r>
      <w:proofErr w:type="gramEnd"/>
      <w:r w:rsidR="00057B05" w:rsidRPr="00057B05">
        <w:rPr>
          <w:rFonts w:ascii="Times New Roman" w:eastAsia="仿宋" w:hAnsi="Times New Roman"/>
          <w:sz w:val="32"/>
          <w:szCs w:val="32"/>
        </w:rPr>
        <w:t>奖。</w:t>
      </w:r>
      <w:r>
        <w:rPr>
          <w:rFonts w:ascii="Times New Roman" w:eastAsia="仿宋" w:hAnsi="Times New Roman" w:hint="eastAsia"/>
          <w:sz w:val="32"/>
          <w:szCs w:val="32"/>
        </w:rPr>
        <w:t>1</w:t>
      </w:r>
      <w:r>
        <w:rPr>
          <w:rFonts w:ascii="Times New Roman" w:eastAsia="仿宋" w:hAnsi="Times New Roman" w:hint="eastAsia"/>
          <w:sz w:val="32"/>
          <w:szCs w:val="32"/>
        </w:rPr>
        <w:t>位教师</w:t>
      </w:r>
      <w:r w:rsidR="00057B05" w:rsidRPr="00057B05">
        <w:rPr>
          <w:rFonts w:ascii="Times New Roman" w:eastAsia="仿宋" w:hAnsi="Times New Roman"/>
          <w:sz w:val="32"/>
          <w:szCs w:val="32"/>
        </w:rPr>
        <w:t>获校研究生教学优秀奖。</w:t>
      </w:r>
    </w:p>
    <w:p w14:paraId="03E61E58" w14:textId="77777777" w:rsidR="0017129D" w:rsidRPr="0017129D" w:rsidRDefault="00985594" w:rsidP="0017129D">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（一）</w:t>
      </w:r>
      <w:r w:rsidR="00193524">
        <w:rPr>
          <w:rFonts w:ascii="Times New Roman" w:eastAsia="仿宋" w:hAnsi="Times New Roman" w:hint="eastAsia"/>
          <w:b/>
          <w:sz w:val="32"/>
          <w:szCs w:val="32"/>
        </w:rPr>
        <w:t>加强</w:t>
      </w:r>
      <w:r w:rsidR="00353A23">
        <w:rPr>
          <w:rFonts w:ascii="Times New Roman" w:eastAsia="仿宋" w:hAnsi="Times New Roman" w:hint="eastAsia"/>
          <w:b/>
          <w:sz w:val="32"/>
          <w:szCs w:val="32"/>
        </w:rPr>
        <w:t>交流</w:t>
      </w:r>
      <w:r w:rsidR="00193524">
        <w:rPr>
          <w:rFonts w:ascii="Times New Roman" w:eastAsia="仿宋" w:hAnsi="Times New Roman" w:hint="eastAsia"/>
          <w:b/>
          <w:sz w:val="32"/>
          <w:szCs w:val="32"/>
        </w:rPr>
        <w:t>，遴选优质生源。</w:t>
      </w:r>
      <w:r w:rsidR="00193524" w:rsidRPr="00193524">
        <w:rPr>
          <w:rFonts w:ascii="Times New Roman" w:eastAsia="仿宋" w:hAnsi="Times New Roman" w:hint="eastAsia"/>
          <w:sz w:val="32"/>
          <w:szCs w:val="32"/>
        </w:rPr>
        <w:t>积极参与</w:t>
      </w:r>
      <w:proofErr w:type="gramStart"/>
      <w:r w:rsidR="00193524" w:rsidRPr="00193524">
        <w:rPr>
          <w:rFonts w:ascii="Times New Roman" w:eastAsia="仿宋" w:hAnsi="Times New Roman" w:hint="eastAsia"/>
          <w:sz w:val="32"/>
          <w:szCs w:val="32"/>
        </w:rPr>
        <w:t>研</w:t>
      </w:r>
      <w:proofErr w:type="gramEnd"/>
      <w:r w:rsidR="00193524" w:rsidRPr="00193524">
        <w:rPr>
          <w:rFonts w:ascii="Times New Roman" w:eastAsia="仿宋" w:hAnsi="Times New Roman" w:hint="eastAsia"/>
          <w:sz w:val="32"/>
          <w:szCs w:val="32"/>
        </w:rPr>
        <w:t>招办</w:t>
      </w:r>
      <w:r w:rsidR="00193524">
        <w:rPr>
          <w:rFonts w:ascii="Times New Roman" w:eastAsia="仿宋" w:hAnsi="Times New Roman" w:hint="eastAsia"/>
          <w:sz w:val="32"/>
          <w:szCs w:val="32"/>
        </w:rPr>
        <w:t>举办的</w:t>
      </w:r>
      <w:r w:rsidR="00193524" w:rsidRPr="00193524">
        <w:rPr>
          <w:rFonts w:ascii="Times New Roman" w:eastAsia="仿宋" w:hAnsi="Times New Roman" w:hint="eastAsia"/>
          <w:sz w:val="32"/>
          <w:szCs w:val="32"/>
        </w:rPr>
        <w:t>“</w:t>
      </w:r>
      <w:r w:rsidR="00193524" w:rsidRPr="00193524">
        <w:rPr>
          <w:rFonts w:ascii="Times New Roman" w:eastAsia="仿宋" w:hAnsi="Times New Roman" w:hint="eastAsia"/>
          <w:sz w:val="32"/>
          <w:szCs w:val="32"/>
        </w:rPr>
        <w:t>2</w:t>
      </w:r>
      <w:r w:rsidR="00193524" w:rsidRPr="00193524">
        <w:rPr>
          <w:rFonts w:ascii="Times New Roman" w:eastAsia="仿宋" w:hAnsi="Times New Roman"/>
          <w:sz w:val="32"/>
          <w:szCs w:val="32"/>
        </w:rPr>
        <w:t>024</w:t>
      </w:r>
      <w:r w:rsidR="00193524" w:rsidRPr="00193524">
        <w:rPr>
          <w:rFonts w:ascii="Times New Roman" w:eastAsia="仿宋" w:hAnsi="Times New Roman" w:hint="eastAsia"/>
          <w:sz w:val="32"/>
          <w:szCs w:val="32"/>
        </w:rPr>
        <w:t>北大</w:t>
      </w:r>
      <w:proofErr w:type="gramStart"/>
      <w:r w:rsidR="00193524" w:rsidRPr="00193524">
        <w:rPr>
          <w:rFonts w:ascii="Times New Roman" w:eastAsia="仿宋" w:hAnsi="Times New Roman" w:hint="eastAsia"/>
          <w:sz w:val="32"/>
          <w:szCs w:val="32"/>
        </w:rPr>
        <w:t>研</w:t>
      </w:r>
      <w:proofErr w:type="gramEnd"/>
      <w:r w:rsidR="00193524" w:rsidRPr="00193524">
        <w:rPr>
          <w:rFonts w:ascii="Times New Roman" w:eastAsia="仿宋" w:hAnsi="Times New Roman" w:hint="eastAsia"/>
          <w:sz w:val="32"/>
          <w:szCs w:val="32"/>
        </w:rPr>
        <w:t>招宣传周”活动，加强招生宣传。</w:t>
      </w:r>
      <w:r w:rsidR="00000D05" w:rsidRPr="00000D05">
        <w:rPr>
          <w:rFonts w:ascii="Times New Roman" w:eastAsia="仿宋" w:hAnsi="Times New Roman" w:hint="eastAsia"/>
          <w:sz w:val="32"/>
          <w:szCs w:val="32"/>
        </w:rPr>
        <w:t>采用现场深入交流方式</w:t>
      </w:r>
      <w:r w:rsidR="0017129D" w:rsidRPr="0017129D">
        <w:rPr>
          <w:rFonts w:ascii="Times New Roman" w:eastAsia="仿宋" w:hAnsi="Times New Roman" w:hint="eastAsia"/>
          <w:sz w:val="32"/>
          <w:szCs w:val="32"/>
        </w:rPr>
        <w:t>举办第</w:t>
      </w:r>
      <w:r w:rsidR="00000D05">
        <w:rPr>
          <w:rFonts w:ascii="Times New Roman" w:eastAsia="仿宋" w:hAnsi="Times New Roman" w:hint="eastAsia"/>
          <w:sz w:val="32"/>
          <w:szCs w:val="32"/>
        </w:rPr>
        <w:t>十</w:t>
      </w:r>
      <w:r w:rsidR="0017129D" w:rsidRPr="0017129D">
        <w:rPr>
          <w:rFonts w:ascii="Times New Roman" w:eastAsia="仿宋" w:hAnsi="Times New Roman" w:hint="eastAsia"/>
          <w:sz w:val="32"/>
          <w:szCs w:val="32"/>
        </w:rPr>
        <w:t>届“全国优秀大学生夏令营活动”，吸引了来自全国</w:t>
      </w:r>
      <w:r w:rsidR="0017129D" w:rsidRPr="0017129D">
        <w:rPr>
          <w:rFonts w:ascii="Times New Roman" w:eastAsia="仿宋" w:hAnsi="Times New Roman" w:hint="eastAsia"/>
          <w:sz w:val="32"/>
          <w:szCs w:val="32"/>
        </w:rPr>
        <w:t>1</w:t>
      </w:r>
      <w:r w:rsidR="00000D05">
        <w:rPr>
          <w:rFonts w:ascii="Times New Roman" w:eastAsia="仿宋" w:hAnsi="Times New Roman"/>
          <w:sz w:val="32"/>
          <w:szCs w:val="32"/>
        </w:rPr>
        <w:t>23</w:t>
      </w:r>
      <w:r w:rsidR="0017129D" w:rsidRPr="0017129D">
        <w:rPr>
          <w:rFonts w:ascii="Times New Roman" w:eastAsia="仿宋" w:hAnsi="Times New Roman" w:hint="eastAsia"/>
          <w:sz w:val="32"/>
          <w:szCs w:val="32"/>
        </w:rPr>
        <w:t>所高校的</w:t>
      </w:r>
      <w:r w:rsidR="00000D05">
        <w:rPr>
          <w:rFonts w:ascii="Times New Roman" w:eastAsia="仿宋" w:hAnsi="Times New Roman"/>
          <w:sz w:val="32"/>
          <w:szCs w:val="32"/>
        </w:rPr>
        <w:t>585</w:t>
      </w:r>
      <w:r w:rsidR="0017129D" w:rsidRPr="0017129D">
        <w:rPr>
          <w:rFonts w:ascii="Times New Roman" w:eastAsia="仿宋" w:hAnsi="Times New Roman" w:hint="eastAsia"/>
          <w:sz w:val="32"/>
          <w:szCs w:val="32"/>
        </w:rPr>
        <w:t>人申请，</w:t>
      </w:r>
      <w:r w:rsidR="0017129D" w:rsidRPr="0017129D">
        <w:rPr>
          <w:rFonts w:ascii="Times New Roman" w:eastAsia="仿宋" w:hAnsi="Times New Roman" w:hint="eastAsia"/>
          <w:sz w:val="32"/>
          <w:szCs w:val="32"/>
        </w:rPr>
        <w:t>1</w:t>
      </w:r>
      <w:r w:rsidR="00000D05">
        <w:rPr>
          <w:rFonts w:ascii="Times New Roman" w:eastAsia="仿宋" w:hAnsi="Times New Roman"/>
          <w:sz w:val="32"/>
          <w:szCs w:val="32"/>
        </w:rPr>
        <w:t>28</w:t>
      </w:r>
      <w:r w:rsidR="0017129D" w:rsidRPr="0017129D">
        <w:rPr>
          <w:rFonts w:ascii="Times New Roman" w:eastAsia="仿宋" w:hAnsi="Times New Roman" w:hint="eastAsia"/>
          <w:sz w:val="32"/>
          <w:szCs w:val="32"/>
        </w:rPr>
        <w:t>人参加了活动，</w:t>
      </w:r>
      <w:r w:rsidR="00000D05">
        <w:rPr>
          <w:rFonts w:ascii="Times New Roman" w:eastAsia="仿宋" w:hAnsi="Times New Roman" w:hint="eastAsia"/>
          <w:sz w:val="32"/>
          <w:szCs w:val="32"/>
        </w:rPr>
        <w:t>活动中加师生交流，促进申请人对学院学科的深入了解</w:t>
      </w:r>
      <w:r w:rsidR="00D02A70">
        <w:rPr>
          <w:rFonts w:ascii="Times New Roman" w:eastAsia="仿宋" w:hAnsi="Times New Roman" w:hint="eastAsia"/>
          <w:sz w:val="32"/>
          <w:szCs w:val="32"/>
        </w:rPr>
        <w:t>，通过为期三天的学术交流，</w:t>
      </w:r>
      <w:r w:rsidR="0017129D" w:rsidRPr="0017129D">
        <w:rPr>
          <w:rFonts w:ascii="Times New Roman" w:eastAsia="仿宋" w:hAnsi="Times New Roman" w:hint="eastAsia"/>
          <w:sz w:val="32"/>
          <w:szCs w:val="32"/>
        </w:rPr>
        <w:t>最终</w:t>
      </w:r>
      <w:r w:rsidR="00000D05">
        <w:rPr>
          <w:rFonts w:ascii="Times New Roman" w:eastAsia="仿宋" w:hAnsi="Times New Roman"/>
          <w:sz w:val="32"/>
          <w:szCs w:val="32"/>
        </w:rPr>
        <w:t>55</w:t>
      </w:r>
      <w:r w:rsidR="0017129D" w:rsidRPr="0017129D">
        <w:rPr>
          <w:rFonts w:ascii="Times New Roman" w:eastAsia="仿宋" w:hAnsi="Times New Roman" w:hint="eastAsia"/>
          <w:sz w:val="32"/>
          <w:szCs w:val="32"/>
        </w:rPr>
        <w:t>位优秀学生被录取，</w:t>
      </w:r>
      <w:proofErr w:type="gramStart"/>
      <w:r w:rsidR="0017129D" w:rsidRPr="0017129D">
        <w:rPr>
          <w:rFonts w:ascii="Times New Roman" w:eastAsia="仿宋" w:hAnsi="Times New Roman" w:hint="eastAsia"/>
          <w:sz w:val="32"/>
          <w:szCs w:val="32"/>
        </w:rPr>
        <w:t>报录比</w:t>
      </w:r>
      <w:proofErr w:type="gramEnd"/>
      <w:r w:rsidR="0017129D" w:rsidRPr="0017129D">
        <w:rPr>
          <w:rFonts w:ascii="Times New Roman" w:eastAsia="仿宋" w:hAnsi="Times New Roman" w:hint="eastAsia"/>
          <w:sz w:val="32"/>
          <w:szCs w:val="32"/>
        </w:rPr>
        <w:t>约为</w:t>
      </w:r>
      <w:r w:rsidR="00000D05">
        <w:rPr>
          <w:rFonts w:ascii="Times New Roman" w:eastAsia="仿宋" w:hAnsi="Times New Roman"/>
          <w:sz w:val="32"/>
          <w:szCs w:val="32"/>
        </w:rPr>
        <w:t>10.6</w:t>
      </w:r>
      <w:r w:rsidR="0017129D" w:rsidRPr="0017129D">
        <w:rPr>
          <w:rFonts w:ascii="Times New Roman" w:eastAsia="仿宋" w:hAnsi="Times New Roman" w:hint="eastAsia"/>
          <w:sz w:val="32"/>
          <w:szCs w:val="32"/>
        </w:rPr>
        <w:t>。主动服务国家生态文明建设</w:t>
      </w:r>
      <w:proofErr w:type="gramStart"/>
      <w:r w:rsidR="0017129D" w:rsidRPr="0017129D">
        <w:rPr>
          <w:rFonts w:ascii="Times New Roman" w:eastAsia="仿宋" w:hAnsi="Times New Roman" w:hint="eastAsia"/>
          <w:sz w:val="32"/>
          <w:szCs w:val="32"/>
        </w:rPr>
        <w:t>和双碳战略</w:t>
      </w:r>
      <w:proofErr w:type="gramEnd"/>
      <w:r w:rsidR="0017129D" w:rsidRPr="0017129D">
        <w:rPr>
          <w:rFonts w:ascii="Times New Roman" w:eastAsia="仿宋" w:hAnsi="Times New Roman" w:hint="eastAsia"/>
          <w:sz w:val="32"/>
          <w:szCs w:val="32"/>
        </w:rPr>
        <w:t>，积极申请科研博士招生计划</w:t>
      </w:r>
      <w:r w:rsidR="00D02A70">
        <w:rPr>
          <w:rFonts w:ascii="Times New Roman" w:eastAsia="仿宋" w:hAnsi="Times New Roman" w:hint="eastAsia"/>
          <w:sz w:val="32"/>
          <w:szCs w:val="32"/>
        </w:rPr>
        <w:t>，支持国家重点研发项目需求</w:t>
      </w:r>
      <w:r w:rsidR="0017129D" w:rsidRPr="0017129D">
        <w:rPr>
          <w:rFonts w:ascii="Times New Roman" w:eastAsia="仿宋" w:hAnsi="Times New Roman" w:hint="eastAsia"/>
          <w:sz w:val="32"/>
          <w:szCs w:val="32"/>
        </w:rPr>
        <w:t>。</w:t>
      </w:r>
    </w:p>
    <w:p w14:paraId="2E26BBCF" w14:textId="77777777" w:rsidR="00AC3795" w:rsidRPr="00AC3795" w:rsidRDefault="00985594" w:rsidP="00AC3795">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（二）</w:t>
      </w:r>
      <w:r w:rsidR="00734BBD" w:rsidRPr="00734BBD">
        <w:rPr>
          <w:rFonts w:ascii="Times New Roman" w:eastAsia="仿宋" w:hAnsi="Times New Roman" w:hint="eastAsia"/>
          <w:b/>
          <w:sz w:val="32"/>
          <w:szCs w:val="32"/>
        </w:rPr>
        <w:t>搭建学术交流平台，</w:t>
      </w:r>
      <w:r w:rsidR="00AC3795" w:rsidRPr="00AC3795">
        <w:rPr>
          <w:rFonts w:ascii="Times New Roman" w:eastAsia="仿宋" w:hAnsi="Times New Roman" w:hint="eastAsia"/>
          <w:b/>
          <w:sz w:val="32"/>
          <w:szCs w:val="32"/>
        </w:rPr>
        <w:t>开展</w:t>
      </w:r>
      <w:r w:rsidR="00734BBD" w:rsidRPr="00734BBD">
        <w:rPr>
          <w:rFonts w:ascii="Times New Roman" w:eastAsia="仿宋" w:hAnsi="Times New Roman" w:hint="eastAsia"/>
          <w:b/>
          <w:sz w:val="32"/>
          <w:szCs w:val="32"/>
        </w:rPr>
        <w:t>多项</w:t>
      </w:r>
      <w:r w:rsidR="00AC3795" w:rsidRPr="00AC3795">
        <w:rPr>
          <w:rFonts w:ascii="Times New Roman" w:eastAsia="仿宋" w:hAnsi="Times New Roman" w:hint="eastAsia"/>
          <w:b/>
          <w:sz w:val="32"/>
          <w:szCs w:val="32"/>
        </w:rPr>
        <w:t>“研究生教育创新计划”。</w:t>
      </w:r>
      <w:r w:rsidR="00AC3795" w:rsidRPr="00AC3795">
        <w:rPr>
          <w:rFonts w:ascii="Times New Roman" w:eastAsia="仿宋" w:hAnsi="Times New Roman" w:hint="eastAsia"/>
          <w:sz w:val="32"/>
          <w:szCs w:val="32"/>
        </w:rPr>
        <w:t>组织</w:t>
      </w:r>
      <w:r w:rsidR="00734BBD" w:rsidRPr="00734BBD">
        <w:rPr>
          <w:rFonts w:ascii="Times New Roman" w:eastAsia="仿宋" w:hAnsi="Times New Roman" w:hint="eastAsia"/>
          <w:sz w:val="32"/>
          <w:szCs w:val="32"/>
        </w:rPr>
        <w:t>第二届</w:t>
      </w:r>
      <w:r w:rsidR="00AC3795" w:rsidRPr="00AC3795">
        <w:rPr>
          <w:rFonts w:ascii="Times New Roman" w:eastAsia="仿宋" w:hAnsi="Times New Roman" w:hint="eastAsia"/>
          <w:sz w:val="32"/>
          <w:szCs w:val="32"/>
        </w:rPr>
        <w:t>“大气环境化学博士生学术会议”，</w:t>
      </w:r>
      <w:r w:rsidR="00734BBD" w:rsidRPr="00734BBD">
        <w:rPr>
          <w:rFonts w:ascii="Times New Roman" w:eastAsia="仿宋" w:hAnsi="Times New Roman" w:hint="eastAsia"/>
          <w:sz w:val="32"/>
          <w:szCs w:val="32"/>
        </w:rPr>
        <w:t>以“大气环境化学和气候变化”为主题，</w:t>
      </w:r>
      <w:r w:rsidR="00092A8F">
        <w:rPr>
          <w:rFonts w:ascii="Times New Roman" w:eastAsia="仿宋" w:hAnsi="Times New Roman" w:hint="eastAsia"/>
          <w:sz w:val="32"/>
          <w:szCs w:val="32"/>
        </w:rPr>
        <w:t>收到</w:t>
      </w:r>
      <w:r w:rsidR="00734BBD" w:rsidRPr="00734BBD">
        <w:rPr>
          <w:rFonts w:ascii="Times New Roman" w:eastAsia="仿宋" w:hAnsi="Times New Roman" w:hint="eastAsia"/>
          <w:sz w:val="32"/>
          <w:szCs w:val="32"/>
        </w:rPr>
        <w:t>来自</w:t>
      </w:r>
      <w:r w:rsidR="00734BBD" w:rsidRPr="00734BBD">
        <w:rPr>
          <w:rFonts w:ascii="Times New Roman" w:eastAsia="仿宋" w:hAnsi="Times New Roman"/>
          <w:sz w:val="32"/>
          <w:szCs w:val="32"/>
        </w:rPr>
        <w:t>13</w:t>
      </w:r>
      <w:r w:rsidR="00734BBD" w:rsidRPr="00734BBD">
        <w:rPr>
          <w:rFonts w:ascii="Times New Roman" w:eastAsia="仿宋" w:hAnsi="Times New Roman"/>
          <w:sz w:val="32"/>
          <w:szCs w:val="32"/>
        </w:rPr>
        <w:t>所高校和科研院所的</w:t>
      </w:r>
      <w:r w:rsidR="00734BBD" w:rsidRPr="00734BBD">
        <w:rPr>
          <w:rFonts w:ascii="Times New Roman" w:eastAsia="仿宋" w:hAnsi="Times New Roman"/>
          <w:sz w:val="32"/>
          <w:szCs w:val="32"/>
        </w:rPr>
        <w:t>100</w:t>
      </w:r>
      <w:r w:rsidR="00734BBD" w:rsidRPr="00734BBD">
        <w:rPr>
          <w:rFonts w:ascii="Times New Roman" w:eastAsia="仿宋" w:hAnsi="Times New Roman"/>
          <w:sz w:val="32"/>
          <w:szCs w:val="32"/>
        </w:rPr>
        <w:t>余篇投稿，</w:t>
      </w:r>
      <w:r w:rsidR="00734BBD" w:rsidRPr="00734BBD">
        <w:rPr>
          <w:rFonts w:ascii="Times New Roman" w:eastAsia="仿宋" w:hAnsi="Times New Roman"/>
          <w:sz w:val="32"/>
          <w:szCs w:val="32"/>
        </w:rPr>
        <w:t>53</w:t>
      </w:r>
      <w:r w:rsidR="00734BBD" w:rsidRPr="00734BBD">
        <w:rPr>
          <w:rFonts w:ascii="Times New Roman" w:eastAsia="仿宋" w:hAnsi="Times New Roman"/>
          <w:sz w:val="32"/>
          <w:szCs w:val="32"/>
        </w:rPr>
        <w:t>名博士生做口头学术报告</w:t>
      </w:r>
      <w:r w:rsidR="00734BBD" w:rsidRPr="00734BBD">
        <w:rPr>
          <w:rFonts w:ascii="Times New Roman" w:eastAsia="仿宋" w:hAnsi="Times New Roman" w:hint="eastAsia"/>
          <w:sz w:val="32"/>
          <w:szCs w:val="32"/>
        </w:rPr>
        <w:t>，</w:t>
      </w:r>
      <w:r w:rsidR="00734BBD">
        <w:rPr>
          <w:rFonts w:ascii="Times New Roman" w:eastAsia="仿宋" w:hAnsi="Times New Roman" w:hint="eastAsia"/>
          <w:sz w:val="32"/>
          <w:szCs w:val="32"/>
        </w:rPr>
        <w:t>提供多</w:t>
      </w:r>
      <w:r w:rsidR="00734BBD">
        <w:rPr>
          <w:rFonts w:ascii="Times New Roman" w:eastAsia="仿宋" w:hAnsi="Times New Roman" w:hint="eastAsia"/>
          <w:sz w:val="32"/>
          <w:szCs w:val="32"/>
        </w:rPr>
        <w:lastRenderedPageBreak/>
        <w:t>领域交流环境，</w:t>
      </w:r>
      <w:r w:rsidR="00734BBD" w:rsidRPr="00734BBD">
        <w:rPr>
          <w:rFonts w:ascii="Times New Roman" w:eastAsia="仿宋" w:hAnsi="Times New Roman"/>
          <w:sz w:val="32"/>
          <w:szCs w:val="32"/>
        </w:rPr>
        <w:t>激发学术热情</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组织</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环境健康”暑期学校</w:t>
      </w:r>
      <w:r w:rsidR="00092A8F">
        <w:rPr>
          <w:rFonts w:ascii="Times New Roman" w:eastAsia="仿宋" w:hAnsi="Times New Roman" w:hint="eastAsia"/>
          <w:sz w:val="32"/>
          <w:szCs w:val="32"/>
        </w:rPr>
        <w:t>，</w:t>
      </w:r>
      <w:r w:rsidR="00734BBD" w:rsidRPr="00734BBD">
        <w:rPr>
          <w:rFonts w:ascii="Times New Roman" w:eastAsia="仿宋" w:hAnsi="Times New Roman"/>
          <w:sz w:val="32"/>
          <w:szCs w:val="32"/>
        </w:rPr>
        <w:t>集中</w:t>
      </w:r>
      <w:r w:rsidR="00734BBD">
        <w:rPr>
          <w:rFonts w:ascii="Times New Roman" w:eastAsia="仿宋" w:hAnsi="Times New Roman" w:hint="eastAsia"/>
          <w:sz w:val="32"/>
          <w:szCs w:val="32"/>
        </w:rPr>
        <w:t>交流</w:t>
      </w:r>
      <w:r w:rsidR="00734BBD" w:rsidRPr="00734BBD">
        <w:rPr>
          <w:rFonts w:ascii="Times New Roman" w:eastAsia="仿宋" w:hAnsi="Times New Roman"/>
          <w:sz w:val="32"/>
          <w:szCs w:val="32"/>
        </w:rPr>
        <w:t>学习，国际顶级专家讲授环境健康前沿研究</w:t>
      </w:r>
      <w:r w:rsidR="00734BBD">
        <w:rPr>
          <w:rFonts w:ascii="Times New Roman" w:eastAsia="仿宋" w:hAnsi="Times New Roman" w:hint="eastAsia"/>
          <w:sz w:val="32"/>
          <w:szCs w:val="32"/>
        </w:rPr>
        <w:t>，了解学科前沿，鼓励科研创新</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开展第二届</w:t>
      </w:r>
      <w:r w:rsidR="00AC3795" w:rsidRPr="00AC3795">
        <w:rPr>
          <w:rFonts w:ascii="Times New Roman" w:eastAsia="仿宋" w:hAnsi="Times New Roman" w:hint="eastAsia"/>
          <w:sz w:val="32"/>
          <w:szCs w:val="32"/>
        </w:rPr>
        <w:t>“</w:t>
      </w:r>
      <w:r w:rsidR="00734BBD" w:rsidRPr="00734BBD">
        <w:rPr>
          <w:rFonts w:ascii="Times New Roman" w:eastAsia="仿宋" w:hAnsi="Times New Roman" w:hint="eastAsia"/>
          <w:sz w:val="32"/>
          <w:szCs w:val="32"/>
        </w:rPr>
        <w:t>生态文明与碳中和</w:t>
      </w:r>
      <w:r w:rsidR="00AC3795" w:rsidRPr="00AC3795">
        <w:rPr>
          <w:rFonts w:ascii="Times New Roman" w:eastAsia="仿宋" w:hAnsi="Times New Roman" w:hint="eastAsia"/>
          <w:sz w:val="32"/>
          <w:szCs w:val="32"/>
        </w:rPr>
        <w:t>”全国研究生论坛</w:t>
      </w:r>
      <w:r w:rsidR="00734BBD" w:rsidRPr="00734BBD">
        <w:rPr>
          <w:rFonts w:ascii="Times New Roman" w:eastAsia="仿宋" w:hAnsi="Times New Roman" w:hint="eastAsia"/>
          <w:sz w:val="32"/>
          <w:szCs w:val="32"/>
        </w:rPr>
        <w:t>，围绕“低碳水处理技术”、“水生态安全保障”和“流域综合管理”等开展研讨和交流</w:t>
      </w:r>
      <w:r w:rsidR="00734BBD">
        <w:rPr>
          <w:rFonts w:ascii="Times New Roman" w:eastAsia="仿宋" w:hAnsi="Times New Roman" w:hint="eastAsia"/>
          <w:sz w:val="32"/>
          <w:szCs w:val="32"/>
        </w:rPr>
        <w:t>，聚焦“双碳”主题，促进</w:t>
      </w:r>
      <w:r w:rsidR="00352CBA">
        <w:rPr>
          <w:rFonts w:ascii="Times New Roman" w:eastAsia="仿宋" w:hAnsi="Times New Roman" w:hint="eastAsia"/>
          <w:sz w:val="32"/>
          <w:szCs w:val="32"/>
        </w:rPr>
        <w:t>多学科交叉融合，搭建环境学科学术交流平台</w:t>
      </w:r>
      <w:r w:rsidR="00AC3795" w:rsidRPr="00AC3795">
        <w:rPr>
          <w:rFonts w:ascii="Times New Roman" w:eastAsia="仿宋" w:hAnsi="Times New Roman" w:hint="eastAsia"/>
          <w:sz w:val="32"/>
          <w:szCs w:val="32"/>
        </w:rPr>
        <w:t>。</w:t>
      </w:r>
    </w:p>
    <w:p w14:paraId="1EFFC3A0" w14:textId="77777777" w:rsidR="0017129D" w:rsidRDefault="00985594"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（三）</w:t>
      </w:r>
      <w:r w:rsidR="00327D10" w:rsidRPr="00327D10">
        <w:rPr>
          <w:rFonts w:ascii="Times New Roman" w:eastAsia="仿宋" w:hAnsi="Times New Roman" w:hint="eastAsia"/>
          <w:b/>
          <w:sz w:val="32"/>
          <w:szCs w:val="32"/>
        </w:rPr>
        <w:t>组织</w:t>
      </w:r>
      <w:r w:rsidR="00193524" w:rsidRPr="00327D10">
        <w:rPr>
          <w:rFonts w:ascii="Times New Roman" w:eastAsia="仿宋" w:hAnsi="Times New Roman" w:hint="eastAsia"/>
          <w:b/>
          <w:sz w:val="32"/>
          <w:szCs w:val="32"/>
        </w:rPr>
        <w:t>培养方案修订，</w:t>
      </w:r>
      <w:r w:rsidR="00327D10" w:rsidRPr="00327D10">
        <w:rPr>
          <w:rFonts w:ascii="Times New Roman" w:eastAsia="仿宋" w:hAnsi="Times New Roman" w:hint="eastAsia"/>
          <w:b/>
          <w:sz w:val="32"/>
          <w:szCs w:val="32"/>
        </w:rPr>
        <w:t>落实课程教学管理制度，提高教学质量。</w:t>
      </w:r>
      <w:r w:rsidR="00327D10" w:rsidRPr="00327D10">
        <w:rPr>
          <w:rFonts w:ascii="Times New Roman" w:eastAsia="仿宋" w:hAnsi="Times New Roman" w:hint="eastAsia"/>
          <w:sz w:val="32"/>
          <w:szCs w:val="32"/>
        </w:rPr>
        <w:t>组织各二级学科</w:t>
      </w:r>
      <w:r w:rsidR="00327D10">
        <w:rPr>
          <w:rFonts w:ascii="Times New Roman" w:eastAsia="仿宋" w:hAnsi="Times New Roman" w:hint="eastAsia"/>
          <w:sz w:val="32"/>
          <w:szCs w:val="32"/>
        </w:rPr>
        <w:t>对现有研究生教学培养方案进行梳理，</w:t>
      </w:r>
      <w:r w:rsidR="00327D10" w:rsidRPr="00327D10">
        <w:rPr>
          <w:rFonts w:ascii="Times New Roman" w:eastAsia="仿宋" w:hAnsi="Times New Roman" w:hint="eastAsia"/>
          <w:sz w:val="32"/>
          <w:szCs w:val="32"/>
        </w:rPr>
        <w:t>依照</w:t>
      </w:r>
      <w:r w:rsidR="00327D10">
        <w:rPr>
          <w:rFonts w:ascii="Times New Roman" w:eastAsia="仿宋" w:hAnsi="Times New Roman" w:hint="eastAsia"/>
          <w:sz w:val="32"/>
          <w:szCs w:val="32"/>
        </w:rPr>
        <w:t>各二级学科的</w:t>
      </w:r>
      <w:r w:rsidR="00327D10" w:rsidRPr="00327D10">
        <w:rPr>
          <w:rFonts w:ascii="Times New Roman" w:eastAsia="仿宋" w:hAnsi="Times New Roman" w:hint="eastAsia"/>
          <w:sz w:val="32"/>
          <w:szCs w:val="32"/>
        </w:rPr>
        <w:t>课程体系需求及专业特点进行调整</w:t>
      </w:r>
      <w:r w:rsidR="00327D10">
        <w:rPr>
          <w:rFonts w:ascii="Times New Roman" w:eastAsia="仿宋" w:hAnsi="Times New Roman" w:hint="eastAsia"/>
          <w:sz w:val="32"/>
          <w:szCs w:val="32"/>
        </w:rPr>
        <w:t>，鉴于环境学科强交叉的特点，在构建扎实的基础理论课程体系基础上，给予课题组充分的灵活性、选择性，提高学生创新实践能力。</w:t>
      </w:r>
      <w:r w:rsidR="00C463B0">
        <w:rPr>
          <w:rFonts w:ascii="Times New Roman" w:eastAsia="仿宋" w:hAnsi="Times New Roman" w:hint="eastAsia"/>
          <w:sz w:val="32"/>
          <w:szCs w:val="32"/>
        </w:rPr>
        <w:t>教学管理方面，以新开课程审核和教师教学评估为抓手，通过落实听课制度、二级学科定期研讨等对各专业的课程体系进行梳理，对教学质量严格把关，有效保障课程教学质量。</w:t>
      </w:r>
      <w:r w:rsidR="00092A8F" w:rsidRPr="00092A8F">
        <w:rPr>
          <w:rFonts w:ascii="Times New Roman" w:eastAsia="仿宋" w:hAnsi="Times New Roman" w:hint="eastAsia"/>
          <w:sz w:val="32"/>
          <w:szCs w:val="32"/>
        </w:rPr>
        <w:t>鼓励授课教师凝练课程教学经验，编写教材，</w:t>
      </w:r>
      <w:r w:rsidR="00092A8F">
        <w:rPr>
          <w:rFonts w:ascii="Times New Roman" w:eastAsia="仿宋" w:hAnsi="Times New Roman" w:hint="eastAsia"/>
          <w:sz w:val="32"/>
          <w:szCs w:val="32"/>
        </w:rPr>
        <w:t>吴志军</w:t>
      </w:r>
      <w:r w:rsidR="00092A8F" w:rsidRPr="00092A8F">
        <w:rPr>
          <w:rFonts w:ascii="Times New Roman" w:eastAsia="仿宋" w:hAnsi="Times New Roman"/>
          <w:sz w:val="32"/>
          <w:szCs w:val="32"/>
        </w:rPr>
        <w:t>主编的研究生教材《</w:t>
      </w:r>
      <w:r w:rsidR="00057B05">
        <w:rPr>
          <w:rFonts w:ascii="Times New Roman" w:eastAsia="仿宋" w:hAnsi="Times New Roman" w:hint="eastAsia"/>
          <w:sz w:val="32"/>
          <w:szCs w:val="32"/>
        </w:rPr>
        <w:t>大气环境监测数据分析与可视化</w:t>
      </w:r>
      <w:r w:rsidR="00092A8F" w:rsidRPr="00092A8F">
        <w:rPr>
          <w:rFonts w:ascii="Times New Roman" w:eastAsia="仿宋" w:hAnsi="Times New Roman"/>
          <w:sz w:val="32"/>
          <w:szCs w:val="32"/>
        </w:rPr>
        <w:t>》出版。</w:t>
      </w:r>
    </w:p>
    <w:p w14:paraId="55009948" w14:textId="7C90B9D8" w:rsidR="002A34AD" w:rsidRPr="000D0506" w:rsidRDefault="00985594"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（四）</w:t>
      </w:r>
      <w:r w:rsidR="002A34AD" w:rsidRPr="002A34AD">
        <w:rPr>
          <w:rFonts w:ascii="Times New Roman" w:eastAsia="仿宋" w:hAnsi="Times New Roman" w:hint="eastAsia"/>
          <w:b/>
          <w:sz w:val="32"/>
          <w:szCs w:val="32"/>
        </w:rPr>
        <w:t>持续加强培养过程管理，有效发挥综合考试分流作用。</w:t>
      </w:r>
      <w:r w:rsidR="002A34AD" w:rsidRPr="000D0506">
        <w:rPr>
          <w:rFonts w:ascii="Times New Roman" w:eastAsia="仿宋" w:hAnsi="Times New Roman" w:hint="eastAsia"/>
          <w:sz w:val="32"/>
          <w:szCs w:val="32"/>
        </w:rPr>
        <w:t>培养过程中，将导师对博士研究生定期评价工作和博士研究生年度审核工作结合起来，及时全面掌握学生学业进展</w:t>
      </w:r>
      <w:r w:rsidR="000D0506">
        <w:rPr>
          <w:rFonts w:ascii="Times New Roman" w:eastAsia="仿宋" w:hAnsi="Times New Roman" w:hint="eastAsia"/>
          <w:sz w:val="32"/>
          <w:szCs w:val="32"/>
        </w:rPr>
        <w:t>情况及时沟通</w:t>
      </w:r>
      <w:r w:rsidR="00446073">
        <w:rPr>
          <w:rFonts w:ascii="Times New Roman" w:eastAsia="仿宋" w:hAnsi="Times New Roman" w:hint="eastAsia"/>
          <w:sz w:val="32"/>
          <w:szCs w:val="32"/>
        </w:rPr>
        <w:t>，对于未能达到博士生培养要求的学生提出岗位奖学金的调整意见，</w:t>
      </w:r>
      <w:r w:rsidR="00446073" w:rsidRPr="00446073">
        <w:rPr>
          <w:rFonts w:ascii="Times New Roman" w:eastAsia="仿宋" w:hAnsi="Times New Roman" w:hint="eastAsia"/>
          <w:sz w:val="32"/>
          <w:szCs w:val="32"/>
        </w:rPr>
        <w:t>将培养</w:t>
      </w:r>
      <w:r w:rsidR="00446073">
        <w:rPr>
          <w:rFonts w:ascii="Times New Roman" w:eastAsia="仿宋" w:hAnsi="Times New Roman" w:hint="eastAsia"/>
          <w:sz w:val="32"/>
          <w:szCs w:val="32"/>
        </w:rPr>
        <w:t>过程</w:t>
      </w:r>
      <w:r w:rsidR="00446073" w:rsidRPr="00446073">
        <w:rPr>
          <w:rFonts w:ascii="Times New Roman" w:eastAsia="仿宋" w:hAnsi="Times New Roman" w:hint="eastAsia"/>
          <w:sz w:val="32"/>
          <w:szCs w:val="32"/>
        </w:rPr>
        <w:t>与岗位奖学金的评定</w:t>
      </w:r>
      <w:r w:rsidR="00446073">
        <w:rPr>
          <w:rFonts w:ascii="Times New Roman" w:eastAsia="仿宋" w:hAnsi="Times New Roman" w:hint="eastAsia"/>
          <w:sz w:val="32"/>
          <w:szCs w:val="32"/>
        </w:rPr>
        <w:t>进行连</w:t>
      </w:r>
      <w:proofErr w:type="gramStart"/>
      <w:r w:rsidR="00446073">
        <w:rPr>
          <w:rFonts w:ascii="Times New Roman" w:eastAsia="仿宋" w:hAnsi="Times New Roman" w:hint="eastAsia"/>
          <w:sz w:val="32"/>
          <w:szCs w:val="32"/>
        </w:rPr>
        <w:t>动</w:t>
      </w:r>
      <w:r w:rsidR="007471B3">
        <w:rPr>
          <w:rFonts w:ascii="Times New Roman" w:eastAsia="仿宋" w:hAnsi="Times New Roman" w:hint="eastAsia"/>
          <w:sz w:val="32"/>
          <w:szCs w:val="32"/>
        </w:rPr>
        <w:t>发挥</w:t>
      </w:r>
      <w:proofErr w:type="gramEnd"/>
      <w:r w:rsidR="007471B3" w:rsidRPr="007471B3">
        <w:rPr>
          <w:rFonts w:ascii="Times New Roman" w:eastAsia="仿宋" w:hAnsi="Times New Roman" w:hint="eastAsia"/>
          <w:sz w:val="32"/>
          <w:szCs w:val="32"/>
        </w:rPr>
        <w:t>岗位奖学金激励机制</w:t>
      </w:r>
      <w:r w:rsidR="002A34AD" w:rsidRPr="000D0506">
        <w:rPr>
          <w:rFonts w:ascii="Times New Roman" w:eastAsia="仿宋" w:hAnsi="Times New Roman" w:hint="eastAsia"/>
          <w:sz w:val="32"/>
          <w:szCs w:val="32"/>
        </w:rPr>
        <w:t>。</w:t>
      </w:r>
      <w:r w:rsidR="00446073">
        <w:rPr>
          <w:rFonts w:ascii="Times New Roman" w:eastAsia="仿宋" w:hAnsi="Times New Roman" w:hint="eastAsia"/>
          <w:sz w:val="32"/>
          <w:szCs w:val="32"/>
        </w:rPr>
        <w:t>同时严格综合考试要求，</w:t>
      </w:r>
      <w:r w:rsidR="007471B3">
        <w:rPr>
          <w:rFonts w:ascii="Times New Roman" w:eastAsia="仿宋" w:hAnsi="Times New Roman" w:hint="eastAsia"/>
          <w:sz w:val="32"/>
          <w:szCs w:val="32"/>
        </w:rPr>
        <w:t>在综合考试评定的过程中对</w:t>
      </w:r>
      <w:r w:rsidR="00446073">
        <w:rPr>
          <w:rFonts w:ascii="Times New Roman" w:eastAsia="仿宋" w:hAnsi="Times New Roman" w:hint="eastAsia"/>
          <w:sz w:val="32"/>
          <w:szCs w:val="32"/>
        </w:rPr>
        <w:t>学生</w:t>
      </w:r>
      <w:r w:rsidR="007471B3">
        <w:rPr>
          <w:rFonts w:ascii="Times New Roman" w:eastAsia="仿宋" w:hAnsi="Times New Roman" w:hint="eastAsia"/>
          <w:sz w:val="32"/>
          <w:szCs w:val="32"/>
        </w:rPr>
        <w:t>培养提出可行性的指导意</w:t>
      </w:r>
      <w:r w:rsidR="007471B3">
        <w:rPr>
          <w:rFonts w:ascii="Times New Roman" w:eastAsia="仿宋" w:hAnsi="Times New Roman" w:hint="eastAsia"/>
          <w:sz w:val="32"/>
          <w:szCs w:val="32"/>
        </w:rPr>
        <w:lastRenderedPageBreak/>
        <w:t>见，对于不适合继续攻读博士学位的研究生提出分流意见，深入沟通及早落实。</w:t>
      </w:r>
      <w:r w:rsidR="007471B3">
        <w:rPr>
          <w:rFonts w:ascii="Times New Roman" w:eastAsia="仿宋" w:hAnsi="Times New Roman" w:hint="eastAsia"/>
          <w:sz w:val="32"/>
          <w:szCs w:val="32"/>
        </w:rPr>
        <w:t>2</w:t>
      </w:r>
      <w:r w:rsidR="007471B3">
        <w:rPr>
          <w:rFonts w:ascii="Times New Roman" w:eastAsia="仿宋" w:hAnsi="Times New Roman"/>
          <w:sz w:val="32"/>
          <w:szCs w:val="32"/>
        </w:rPr>
        <w:t>023</w:t>
      </w:r>
      <w:r w:rsidR="007471B3">
        <w:rPr>
          <w:rFonts w:ascii="Times New Roman" w:eastAsia="仿宋" w:hAnsi="Times New Roman" w:hint="eastAsia"/>
          <w:sz w:val="32"/>
          <w:szCs w:val="32"/>
        </w:rPr>
        <w:t>年</w:t>
      </w:r>
      <w:proofErr w:type="gramStart"/>
      <w:r w:rsidR="007471B3">
        <w:rPr>
          <w:rFonts w:ascii="Times New Roman" w:eastAsia="仿宋" w:hAnsi="Times New Roman" w:hint="eastAsia"/>
          <w:sz w:val="32"/>
          <w:szCs w:val="32"/>
        </w:rPr>
        <w:t>博转硕</w:t>
      </w:r>
      <w:proofErr w:type="gramEnd"/>
      <w:r w:rsidR="00516480">
        <w:rPr>
          <w:rFonts w:ascii="Times New Roman" w:eastAsia="仿宋" w:hAnsi="Times New Roman"/>
          <w:sz w:val="32"/>
          <w:szCs w:val="32"/>
        </w:rPr>
        <w:t>8</w:t>
      </w:r>
      <w:r w:rsidR="007471B3">
        <w:rPr>
          <w:rFonts w:ascii="Times New Roman" w:eastAsia="仿宋" w:hAnsi="Times New Roman" w:hint="eastAsia"/>
          <w:sz w:val="32"/>
          <w:szCs w:val="32"/>
        </w:rPr>
        <w:t>人，岗位奖学金调整</w:t>
      </w:r>
      <w:r w:rsidR="007471B3">
        <w:rPr>
          <w:rFonts w:ascii="Times New Roman" w:eastAsia="仿宋" w:hAnsi="Times New Roman"/>
          <w:sz w:val="32"/>
          <w:szCs w:val="32"/>
        </w:rPr>
        <w:t>6</w:t>
      </w:r>
      <w:r w:rsidR="007471B3">
        <w:rPr>
          <w:rFonts w:ascii="Times New Roman" w:eastAsia="仿宋" w:hAnsi="Times New Roman" w:hint="eastAsia"/>
          <w:sz w:val="32"/>
          <w:szCs w:val="32"/>
        </w:rPr>
        <w:t>人。</w:t>
      </w:r>
    </w:p>
    <w:p w14:paraId="130535ED" w14:textId="77777777" w:rsidR="002A34AD" w:rsidRDefault="00985594" w:rsidP="002A34AD">
      <w:pPr>
        <w:widowControl/>
        <w:shd w:val="clear" w:color="auto" w:fill="FFFFFF"/>
        <w:spacing w:line="560" w:lineRule="atLeast"/>
        <w:ind w:firstLine="640"/>
        <w:rPr>
          <w:rFonts w:ascii="仿宋" w:eastAsia="仿宋" w:hAnsi="仿宋" w:cs="宋体"/>
          <w:kern w:val="0"/>
          <w:sz w:val="32"/>
          <w:szCs w:val="32"/>
        </w:rPr>
      </w:pPr>
      <w:r>
        <w:rPr>
          <w:rFonts w:ascii="仿宋" w:eastAsia="仿宋" w:hAnsi="仿宋" w:cs="宋体" w:hint="eastAsia"/>
          <w:b/>
          <w:kern w:val="0"/>
          <w:sz w:val="32"/>
          <w:szCs w:val="32"/>
        </w:rPr>
        <w:t>（五）</w:t>
      </w:r>
      <w:r w:rsidR="00B96B38" w:rsidRPr="00B96B38">
        <w:rPr>
          <w:rFonts w:ascii="仿宋" w:eastAsia="仿宋" w:hAnsi="仿宋" w:cs="宋体" w:hint="eastAsia"/>
          <w:b/>
          <w:kern w:val="0"/>
          <w:sz w:val="32"/>
          <w:szCs w:val="32"/>
        </w:rPr>
        <w:t>推动工程博士项目建设</w:t>
      </w:r>
      <w:r w:rsidR="002A34AD" w:rsidRPr="00B96B38">
        <w:rPr>
          <w:rFonts w:ascii="仿宋" w:eastAsia="仿宋" w:hAnsi="仿宋" w:cs="宋体" w:hint="eastAsia"/>
          <w:b/>
          <w:kern w:val="0"/>
          <w:sz w:val="32"/>
          <w:szCs w:val="32"/>
        </w:rPr>
        <w:t>。</w:t>
      </w:r>
      <w:r w:rsidR="002A34AD" w:rsidRPr="00B96B38">
        <w:rPr>
          <w:rFonts w:ascii="仿宋" w:eastAsia="仿宋" w:hAnsi="仿宋" w:cs="宋体" w:hint="eastAsia"/>
          <w:kern w:val="0"/>
          <w:sz w:val="32"/>
          <w:szCs w:val="32"/>
        </w:rPr>
        <w:t>学院</w:t>
      </w:r>
      <w:r w:rsidR="00B96B38" w:rsidRPr="00B96B38">
        <w:rPr>
          <w:rFonts w:ascii="仿宋" w:eastAsia="仿宋" w:hAnsi="仿宋" w:cs="宋体" w:hint="eastAsia"/>
          <w:kern w:val="0"/>
          <w:sz w:val="32"/>
          <w:szCs w:val="32"/>
        </w:rPr>
        <w:t>积极配合</w:t>
      </w:r>
      <w:r w:rsidR="002A34AD" w:rsidRPr="00B96B38">
        <w:rPr>
          <w:rFonts w:ascii="仿宋" w:eastAsia="仿宋" w:hAnsi="仿宋" w:cs="宋体" w:hint="eastAsia"/>
          <w:kern w:val="0"/>
          <w:sz w:val="32"/>
          <w:szCs w:val="32"/>
        </w:rPr>
        <w:t>地球与空间科学学院</w:t>
      </w:r>
      <w:r w:rsidR="00B96B38" w:rsidRPr="00B96B38">
        <w:rPr>
          <w:rFonts w:ascii="仿宋" w:eastAsia="仿宋" w:hAnsi="仿宋" w:cs="宋体" w:hint="eastAsia"/>
          <w:kern w:val="0"/>
          <w:sz w:val="32"/>
          <w:szCs w:val="32"/>
        </w:rPr>
        <w:t>制作“资源与环境”专业前沿工程博士项目招生宣讲材料</w:t>
      </w:r>
      <w:r w:rsidR="00B2723B">
        <w:rPr>
          <w:rFonts w:ascii="仿宋" w:eastAsia="仿宋" w:hAnsi="仿宋" w:cs="宋体" w:hint="eastAsia"/>
          <w:kern w:val="0"/>
          <w:sz w:val="32"/>
          <w:szCs w:val="32"/>
        </w:rPr>
        <w:t>，开展研究生招生活动</w:t>
      </w:r>
      <w:r w:rsidR="00B96B38" w:rsidRPr="00B96B38">
        <w:rPr>
          <w:rFonts w:ascii="仿宋" w:eastAsia="仿宋" w:hAnsi="仿宋" w:cs="宋体" w:hint="eastAsia"/>
          <w:kern w:val="0"/>
          <w:sz w:val="32"/>
          <w:szCs w:val="32"/>
        </w:rPr>
        <w:t>；制定工程博士全日制和非全日制项目的培养方案，组织开设三门必修课程</w:t>
      </w:r>
      <w:r w:rsidR="00B2723B">
        <w:rPr>
          <w:rFonts w:ascii="仿宋" w:eastAsia="仿宋" w:hAnsi="仿宋" w:cs="宋体" w:hint="eastAsia"/>
          <w:kern w:val="0"/>
          <w:sz w:val="32"/>
          <w:szCs w:val="32"/>
        </w:rPr>
        <w:t>。</w:t>
      </w:r>
    </w:p>
    <w:p w14:paraId="49F2859C" w14:textId="57368715" w:rsidR="00C44E67" w:rsidRPr="0087694D" w:rsidRDefault="00985594" w:rsidP="002A34AD">
      <w:pPr>
        <w:widowControl/>
        <w:shd w:val="clear" w:color="auto" w:fill="FFFFFF"/>
        <w:spacing w:line="560" w:lineRule="atLeast"/>
        <w:ind w:firstLine="640"/>
        <w:rPr>
          <w:rFonts w:ascii="Times New Roman" w:eastAsia="仿宋" w:hAnsi="Times New Roman"/>
          <w:sz w:val="32"/>
          <w:szCs w:val="32"/>
        </w:rPr>
      </w:pPr>
      <w:r>
        <w:rPr>
          <w:rFonts w:ascii="仿宋" w:eastAsia="仿宋" w:hAnsi="仿宋" w:cs="宋体" w:hint="eastAsia"/>
          <w:b/>
          <w:kern w:val="0"/>
          <w:sz w:val="32"/>
          <w:szCs w:val="32"/>
        </w:rPr>
        <w:t>（六）</w:t>
      </w:r>
      <w:r w:rsidR="00C44E67" w:rsidRPr="00C44E67">
        <w:rPr>
          <w:rFonts w:ascii="仿宋" w:eastAsia="仿宋" w:hAnsi="仿宋" w:cs="宋体" w:hint="eastAsia"/>
          <w:b/>
          <w:kern w:val="0"/>
          <w:sz w:val="32"/>
          <w:szCs w:val="32"/>
        </w:rPr>
        <w:t>搭建国际合作平台，</w:t>
      </w:r>
      <w:r w:rsidR="00362DE3">
        <w:rPr>
          <w:rFonts w:ascii="仿宋" w:eastAsia="仿宋" w:hAnsi="仿宋" w:cs="宋体" w:hint="eastAsia"/>
          <w:b/>
          <w:kern w:val="0"/>
          <w:sz w:val="32"/>
          <w:szCs w:val="32"/>
        </w:rPr>
        <w:t>推进人才国际化培养</w:t>
      </w:r>
      <w:r w:rsidR="00C44E67" w:rsidRPr="00C44E67">
        <w:rPr>
          <w:rFonts w:ascii="仿宋" w:eastAsia="仿宋" w:hAnsi="仿宋" w:cs="宋体" w:hint="eastAsia"/>
          <w:b/>
          <w:kern w:val="0"/>
          <w:sz w:val="32"/>
          <w:szCs w:val="32"/>
        </w:rPr>
        <w:t>。</w:t>
      </w:r>
      <w:r w:rsidR="00362DE3" w:rsidRPr="00362DE3">
        <w:rPr>
          <w:rFonts w:ascii="仿宋" w:eastAsia="仿宋" w:hAnsi="仿宋" w:cs="宋体" w:hint="eastAsia"/>
          <w:kern w:val="0"/>
          <w:sz w:val="32"/>
          <w:szCs w:val="32"/>
        </w:rPr>
        <w:t>学院多方联动推进</w:t>
      </w:r>
      <w:r w:rsidR="00362DE3" w:rsidRPr="0087694D">
        <w:rPr>
          <w:rFonts w:ascii="Times New Roman" w:eastAsia="仿宋" w:hAnsi="Times New Roman" w:hint="eastAsia"/>
          <w:sz w:val="32"/>
          <w:szCs w:val="32"/>
        </w:rPr>
        <w:t>中英硕士双学位项目顺利开展，第一批</w:t>
      </w:r>
      <w:r w:rsidR="00362DE3" w:rsidRPr="0087694D">
        <w:rPr>
          <w:rFonts w:ascii="Times New Roman" w:eastAsia="仿宋" w:hAnsi="Times New Roman"/>
          <w:sz w:val="32"/>
          <w:szCs w:val="32"/>
        </w:rPr>
        <w:t>3</w:t>
      </w:r>
      <w:r w:rsidR="00362DE3" w:rsidRPr="0087694D">
        <w:rPr>
          <w:rFonts w:ascii="Times New Roman" w:eastAsia="仿宋" w:hAnsi="Times New Roman" w:hint="eastAsia"/>
          <w:sz w:val="32"/>
          <w:szCs w:val="32"/>
        </w:rPr>
        <w:t>位留学生已顺利毕业；通过</w:t>
      </w:r>
      <w:r w:rsidR="00362DE3" w:rsidRPr="0087694D">
        <w:rPr>
          <w:rFonts w:ascii="Times New Roman" w:eastAsia="仿宋" w:hAnsi="Times New Roman"/>
          <w:sz w:val="32"/>
          <w:szCs w:val="32"/>
        </w:rPr>
        <w:t>111</w:t>
      </w:r>
      <w:r w:rsidR="00362DE3" w:rsidRPr="0087694D">
        <w:rPr>
          <w:rFonts w:ascii="Times New Roman" w:eastAsia="仿宋" w:hAnsi="Times New Roman" w:hint="eastAsia"/>
          <w:sz w:val="32"/>
          <w:szCs w:val="32"/>
        </w:rPr>
        <w:t>引智基地、海外学者讲学计划等途径邀请</w:t>
      </w:r>
      <w:r w:rsidR="00362DE3" w:rsidRPr="0087694D">
        <w:rPr>
          <w:rFonts w:ascii="Times New Roman" w:eastAsia="仿宋" w:hAnsi="Times New Roman"/>
          <w:sz w:val="32"/>
          <w:szCs w:val="32"/>
        </w:rPr>
        <w:t>10</w:t>
      </w:r>
      <w:r w:rsidR="00362DE3" w:rsidRPr="0087694D">
        <w:rPr>
          <w:rFonts w:ascii="Times New Roman" w:eastAsia="仿宋" w:hAnsi="Times New Roman" w:hint="eastAsia"/>
          <w:sz w:val="32"/>
          <w:szCs w:val="32"/>
        </w:rPr>
        <w:t>余位外籍知名专家来访交流讨论，拓展学生研究视野；</w:t>
      </w:r>
      <w:r w:rsidR="00057B05" w:rsidRPr="0087694D">
        <w:rPr>
          <w:rFonts w:ascii="Times New Roman" w:eastAsia="仿宋" w:hAnsi="Times New Roman" w:hint="eastAsia"/>
          <w:sz w:val="32"/>
          <w:szCs w:val="32"/>
        </w:rPr>
        <w:t>依托</w:t>
      </w:r>
      <w:r w:rsidR="00057B05" w:rsidRPr="0087694D">
        <w:rPr>
          <w:rFonts w:ascii="Times New Roman" w:eastAsia="仿宋" w:hAnsi="Times New Roman"/>
          <w:sz w:val="32"/>
          <w:szCs w:val="32"/>
        </w:rPr>
        <w:t xml:space="preserve"> </w:t>
      </w:r>
      <w:r w:rsidR="00057B05" w:rsidRPr="0087694D">
        <w:rPr>
          <w:rFonts w:ascii="Times New Roman" w:eastAsia="仿宋" w:hAnsi="Times New Roman" w:hint="eastAsia"/>
          <w:sz w:val="32"/>
          <w:szCs w:val="32"/>
        </w:rPr>
        <w:t>“区域污染控制国际合作联合实验室”开展科研合作与学术交流，为培养造就具有国际化视野的高水平研究生创设了国际交流平台；支持研究生积极参与各项国际学术交流活动，参加联合培养</w:t>
      </w:r>
      <w:r w:rsidR="00057B05" w:rsidRPr="0087694D">
        <w:rPr>
          <w:rFonts w:ascii="Times New Roman" w:eastAsia="仿宋" w:hAnsi="Times New Roman"/>
          <w:sz w:val="32"/>
          <w:szCs w:val="32"/>
        </w:rPr>
        <w:t>6</w:t>
      </w:r>
      <w:r w:rsidR="00057B05" w:rsidRPr="0087694D">
        <w:rPr>
          <w:rFonts w:ascii="Times New Roman" w:eastAsia="仿宋" w:hAnsi="Times New Roman" w:hint="eastAsia"/>
          <w:sz w:val="32"/>
          <w:szCs w:val="32"/>
        </w:rPr>
        <w:t>人次，参加学术会议及交流</w:t>
      </w:r>
      <w:r w:rsidR="00057B05" w:rsidRPr="0087694D">
        <w:rPr>
          <w:rFonts w:ascii="Times New Roman" w:eastAsia="仿宋" w:hAnsi="Times New Roman"/>
          <w:sz w:val="32"/>
          <w:szCs w:val="32"/>
        </w:rPr>
        <w:t>2</w:t>
      </w:r>
      <w:r w:rsidR="00EF48F9" w:rsidRPr="0087694D">
        <w:rPr>
          <w:rFonts w:ascii="Times New Roman" w:eastAsia="仿宋" w:hAnsi="Times New Roman"/>
          <w:sz w:val="32"/>
          <w:szCs w:val="32"/>
        </w:rPr>
        <w:t>8</w:t>
      </w:r>
      <w:r w:rsidR="00057B05" w:rsidRPr="0087694D">
        <w:rPr>
          <w:rFonts w:ascii="Times New Roman" w:eastAsia="仿宋" w:hAnsi="Times New Roman" w:hint="eastAsia"/>
          <w:sz w:val="32"/>
          <w:szCs w:val="32"/>
        </w:rPr>
        <w:t>人次。</w:t>
      </w:r>
    </w:p>
    <w:p w14:paraId="77FC9A92" w14:textId="77777777" w:rsidR="004D2DC4" w:rsidRDefault="00985594" w:rsidP="00B845C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（七）</w:t>
      </w:r>
      <w:r w:rsidR="00612C94">
        <w:rPr>
          <w:rFonts w:ascii="Times New Roman" w:eastAsia="仿宋" w:hAnsi="Times New Roman" w:hint="eastAsia"/>
          <w:b/>
          <w:sz w:val="32"/>
          <w:szCs w:val="32"/>
        </w:rPr>
        <w:t>拓展环境学科内涵，发展“环境</w:t>
      </w:r>
      <w:r w:rsidR="00612C94">
        <w:rPr>
          <w:rFonts w:ascii="Times New Roman" w:eastAsia="仿宋" w:hAnsi="Times New Roman" w:hint="eastAsia"/>
          <w:b/>
          <w:sz w:val="32"/>
          <w:szCs w:val="32"/>
        </w:rPr>
        <w:t>+</w:t>
      </w:r>
      <w:r w:rsidR="00612C94">
        <w:rPr>
          <w:rFonts w:ascii="Times New Roman" w:eastAsia="仿宋" w:hAnsi="Times New Roman" w:hint="eastAsia"/>
          <w:b/>
          <w:sz w:val="32"/>
          <w:szCs w:val="32"/>
        </w:rPr>
        <w:t>”学科新范式。</w:t>
      </w:r>
      <w:r w:rsidR="00612C94" w:rsidRPr="00612C94">
        <w:rPr>
          <w:rFonts w:ascii="Times New Roman" w:eastAsia="仿宋" w:hAnsi="Times New Roman" w:hint="eastAsia"/>
          <w:sz w:val="32"/>
          <w:szCs w:val="32"/>
        </w:rPr>
        <w:t>牵头推动</w:t>
      </w:r>
      <w:r w:rsidR="004D2DC4" w:rsidRPr="00612C94">
        <w:rPr>
          <w:rFonts w:ascii="Times New Roman" w:eastAsia="仿宋" w:hAnsi="Times New Roman" w:hint="eastAsia"/>
          <w:sz w:val="32"/>
          <w:szCs w:val="32"/>
        </w:rPr>
        <w:t>“环境健康”正式列为环境科学与工程二级学科</w:t>
      </w:r>
      <w:r w:rsidR="00612C94" w:rsidRPr="00612C94">
        <w:rPr>
          <w:rFonts w:ascii="Times New Roman" w:eastAsia="仿宋" w:hAnsi="Times New Roman" w:hint="eastAsia"/>
          <w:sz w:val="32"/>
          <w:szCs w:val="32"/>
        </w:rPr>
        <w:t>。学院</w:t>
      </w:r>
      <w:r w:rsidR="00345306">
        <w:rPr>
          <w:rFonts w:ascii="Times New Roman" w:eastAsia="仿宋" w:hAnsi="Times New Roman" w:hint="eastAsia"/>
          <w:sz w:val="32"/>
          <w:szCs w:val="32"/>
        </w:rPr>
        <w:t>组织召开</w:t>
      </w:r>
      <w:r w:rsidR="00612C94" w:rsidRPr="00612C94">
        <w:rPr>
          <w:rFonts w:ascii="Times New Roman" w:eastAsia="仿宋" w:hAnsi="Times New Roman"/>
          <w:sz w:val="32"/>
          <w:szCs w:val="32"/>
        </w:rPr>
        <w:t>2023</w:t>
      </w:r>
      <w:r w:rsidR="00612C94" w:rsidRPr="00612C94">
        <w:rPr>
          <w:rFonts w:ascii="Times New Roman" w:eastAsia="仿宋" w:hAnsi="Times New Roman"/>
          <w:sz w:val="32"/>
          <w:szCs w:val="32"/>
        </w:rPr>
        <w:t>高校环境科学与工程类专业发展战略发展研讨会</w:t>
      </w:r>
      <w:r w:rsidR="00B76CCC">
        <w:rPr>
          <w:rFonts w:ascii="Times New Roman" w:eastAsia="仿宋" w:hAnsi="Times New Roman" w:hint="eastAsia"/>
          <w:sz w:val="32"/>
          <w:szCs w:val="32"/>
        </w:rPr>
        <w:t>，</w:t>
      </w:r>
      <w:r w:rsidR="00612C94" w:rsidRPr="00612C94">
        <w:rPr>
          <w:rFonts w:ascii="Times New Roman" w:eastAsia="仿宋" w:hAnsi="Times New Roman"/>
          <w:sz w:val="32"/>
          <w:szCs w:val="32"/>
        </w:rPr>
        <w:t>发起关于推动环境健康、环境管理学科发展的倡议，全方位推动环境健康、环境管理学科专业建设</w:t>
      </w:r>
      <w:r w:rsidR="0017129D">
        <w:rPr>
          <w:rFonts w:ascii="Times New Roman" w:eastAsia="仿宋" w:hAnsi="Times New Roman" w:hint="eastAsia"/>
          <w:sz w:val="32"/>
          <w:szCs w:val="32"/>
        </w:rPr>
        <w:t>。</w:t>
      </w:r>
      <w:r w:rsidR="00612C94" w:rsidRPr="00612C94">
        <w:rPr>
          <w:rFonts w:ascii="Times New Roman" w:eastAsia="仿宋" w:hAnsi="Times New Roman" w:hint="eastAsia"/>
          <w:sz w:val="32"/>
          <w:szCs w:val="32"/>
        </w:rPr>
        <w:t>在首个全国生态日</w:t>
      </w:r>
      <w:proofErr w:type="gramStart"/>
      <w:r w:rsidR="00612C94" w:rsidRPr="00612C94">
        <w:rPr>
          <w:rFonts w:ascii="Times New Roman" w:eastAsia="仿宋" w:hAnsi="Times New Roman" w:hint="eastAsia"/>
          <w:sz w:val="32"/>
          <w:szCs w:val="32"/>
        </w:rPr>
        <w:t>国家主场</w:t>
      </w:r>
      <w:proofErr w:type="gramEnd"/>
      <w:r w:rsidR="00612C94" w:rsidRPr="00612C94">
        <w:rPr>
          <w:rFonts w:ascii="Times New Roman" w:eastAsia="仿宋" w:hAnsi="Times New Roman" w:hint="eastAsia"/>
          <w:sz w:val="32"/>
          <w:szCs w:val="32"/>
        </w:rPr>
        <w:t>活动发布百名院士联名的“推进人与自然和谐共生，共建清洁美丽世界”倡议书</w:t>
      </w:r>
      <w:r w:rsidR="00612C94">
        <w:rPr>
          <w:rFonts w:ascii="Times New Roman" w:eastAsia="仿宋" w:hAnsi="Times New Roman" w:hint="eastAsia"/>
          <w:sz w:val="32"/>
          <w:szCs w:val="32"/>
        </w:rPr>
        <w:t>，再一次提出</w:t>
      </w:r>
      <w:r w:rsidR="0017129D">
        <w:rPr>
          <w:rFonts w:ascii="Times New Roman" w:eastAsia="仿宋" w:hAnsi="Times New Roman" w:hint="eastAsia"/>
          <w:sz w:val="32"/>
          <w:szCs w:val="32"/>
        </w:rPr>
        <w:t>“</w:t>
      </w:r>
      <w:r w:rsidR="0017129D" w:rsidRPr="0017129D">
        <w:rPr>
          <w:rFonts w:ascii="Times New Roman" w:eastAsia="仿宋" w:hAnsi="Times New Roman" w:hint="eastAsia"/>
          <w:sz w:val="32"/>
          <w:szCs w:val="32"/>
        </w:rPr>
        <w:t>加</w:t>
      </w:r>
      <w:r w:rsidR="0017129D" w:rsidRPr="0017129D">
        <w:rPr>
          <w:rFonts w:ascii="Times New Roman" w:eastAsia="仿宋" w:hAnsi="Times New Roman" w:hint="eastAsia"/>
          <w:sz w:val="32"/>
          <w:szCs w:val="32"/>
        </w:rPr>
        <w:lastRenderedPageBreak/>
        <w:t>强环境管理、环境健康等学科建设，构建支撑高质量发展和高水平保护的新学科体系</w:t>
      </w:r>
      <w:r w:rsidR="0017129D">
        <w:rPr>
          <w:rFonts w:ascii="Times New Roman" w:eastAsia="仿宋" w:hAnsi="Times New Roman" w:hint="eastAsia"/>
          <w:sz w:val="32"/>
          <w:szCs w:val="32"/>
        </w:rPr>
        <w:t>”。在</w:t>
      </w:r>
      <w:r w:rsidR="0017129D" w:rsidRPr="0017129D">
        <w:rPr>
          <w:rFonts w:ascii="Times New Roman" w:eastAsia="仿宋" w:hAnsi="Times New Roman" w:hint="eastAsia"/>
          <w:sz w:val="32"/>
          <w:szCs w:val="32"/>
        </w:rPr>
        <w:t>中国学位与研究生教育学</w:t>
      </w:r>
      <w:proofErr w:type="gramStart"/>
      <w:r w:rsidR="0017129D" w:rsidRPr="0017129D">
        <w:rPr>
          <w:rFonts w:ascii="Times New Roman" w:eastAsia="仿宋" w:hAnsi="Times New Roman" w:hint="eastAsia"/>
          <w:sz w:val="32"/>
          <w:szCs w:val="32"/>
        </w:rPr>
        <w:t>会官网</w:t>
      </w:r>
      <w:r w:rsidR="0017129D">
        <w:rPr>
          <w:rFonts w:ascii="Times New Roman" w:eastAsia="仿宋" w:hAnsi="Times New Roman" w:hint="eastAsia"/>
          <w:sz w:val="32"/>
          <w:szCs w:val="32"/>
        </w:rPr>
        <w:t>最新</w:t>
      </w:r>
      <w:proofErr w:type="gramEnd"/>
      <w:r w:rsidR="0017129D" w:rsidRPr="0017129D">
        <w:rPr>
          <w:rFonts w:ascii="Times New Roman" w:eastAsia="仿宋" w:hAnsi="Times New Roman" w:hint="eastAsia"/>
          <w:sz w:val="32"/>
          <w:szCs w:val="32"/>
        </w:rPr>
        <w:t>发布</w:t>
      </w:r>
      <w:r w:rsidR="0017129D">
        <w:rPr>
          <w:rFonts w:ascii="Times New Roman" w:eastAsia="仿宋" w:hAnsi="Times New Roman" w:hint="eastAsia"/>
          <w:sz w:val="32"/>
          <w:szCs w:val="32"/>
        </w:rPr>
        <w:t>的</w:t>
      </w:r>
      <w:r w:rsidR="0017129D" w:rsidRPr="0017129D">
        <w:rPr>
          <w:rFonts w:ascii="Times New Roman" w:eastAsia="仿宋" w:hAnsi="Times New Roman" w:hint="eastAsia"/>
          <w:sz w:val="32"/>
          <w:szCs w:val="32"/>
        </w:rPr>
        <w:t>《研究生教育学科专业简介及</w:t>
      </w:r>
      <w:r w:rsidR="0017129D">
        <w:rPr>
          <w:rFonts w:ascii="Times New Roman" w:eastAsia="仿宋" w:hAnsi="Times New Roman" w:hint="eastAsia"/>
          <w:sz w:val="32"/>
          <w:szCs w:val="32"/>
        </w:rPr>
        <w:t>其学位基本要求（试行版）》中，</w:t>
      </w:r>
      <w:r w:rsidR="0017129D" w:rsidRPr="0017129D">
        <w:rPr>
          <w:rFonts w:ascii="Times New Roman" w:eastAsia="仿宋" w:hAnsi="Times New Roman" w:hint="eastAsia"/>
          <w:sz w:val="32"/>
          <w:szCs w:val="32"/>
        </w:rPr>
        <w:t>环境健康已被列入环境科学与工程一级学科下第三个正式的二级学科。</w:t>
      </w:r>
    </w:p>
    <w:p w14:paraId="30C2B845" w14:textId="61E914F5" w:rsidR="00985594" w:rsidRPr="00612C94" w:rsidRDefault="00985594" w:rsidP="00985594">
      <w:pPr>
        <w:spacing w:line="560" w:lineRule="exact"/>
        <w:ind w:firstLineChars="177" w:firstLine="569"/>
        <w:rPr>
          <w:rFonts w:ascii="Times New Roman" w:eastAsia="仿宋" w:hAnsi="Times New Roman"/>
          <w:sz w:val="32"/>
          <w:szCs w:val="32"/>
        </w:rPr>
      </w:pPr>
      <w:r w:rsidRPr="00985594">
        <w:rPr>
          <w:rFonts w:ascii="Times New Roman" w:eastAsia="仿宋" w:hAnsi="Times New Roman" w:hint="eastAsia"/>
          <w:b/>
          <w:sz w:val="32"/>
          <w:szCs w:val="32"/>
        </w:rPr>
        <w:t>（八）科研实践中培养创新能力</w:t>
      </w:r>
      <w:r>
        <w:rPr>
          <w:rFonts w:ascii="Times New Roman" w:eastAsia="仿宋" w:hAnsi="Times New Roman" w:hint="eastAsia"/>
          <w:b/>
          <w:sz w:val="32"/>
          <w:szCs w:val="32"/>
        </w:rPr>
        <w:t>。</w:t>
      </w:r>
      <w:r w:rsidRPr="00985594">
        <w:rPr>
          <w:rFonts w:ascii="Times New Roman" w:eastAsia="仿宋" w:hAnsi="Times New Roman" w:hint="eastAsia"/>
          <w:sz w:val="32"/>
          <w:szCs w:val="32"/>
        </w:rPr>
        <w:t>环境科学与工程学科作为交叉学科，在研究生培养过程中重视科研训练，根据专业方向不同组建科研团队全面参与到各类国家级重点科研项目中。</w:t>
      </w:r>
      <w:r w:rsidRPr="00985594">
        <w:rPr>
          <w:rFonts w:ascii="Times New Roman" w:eastAsia="仿宋" w:hAnsi="Times New Roman"/>
          <w:sz w:val="32"/>
          <w:szCs w:val="32"/>
        </w:rPr>
        <w:t>2023</w:t>
      </w:r>
      <w:r w:rsidRPr="00985594">
        <w:rPr>
          <w:rFonts w:ascii="Times New Roman" w:eastAsia="仿宋" w:hAnsi="Times New Roman"/>
          <w:sz w:val="32"/>
          <w:szCs w:val="32"/>
        </w:rPr>
        <w:t>年</w:t>
      </w:r>
      <w:r w:rsidRPr="00985594">
        <w:rPr>
          <w:rFonts w:ascii="Times New Roman" w:eastAsia="仿宋" w:hAnsi="Times New Roman"/>
          <w:sz w:val="32"/>
          <w:szCs w:val="32"/>
        </w:rPr>
        <w:t>8</w:t>
      </w:r>
      <w:r w:rsidRPr="00985594">
        <w:rPr>
          <w:rFonts w:ascii="Times New Roman" w:eastAsia="仿宋" w:hAnsi="Times New Roman"/>
          <w:sz w:val="32"/>
          <w:szCs w:val="32"/>
        </w:rPr>
        <w:t>月</w:t>
      </w:r>
      <w:r w:rsidRPr="00985594">
        <w:rPr>
          <w:rFonts w:ascii="Times New Roman" w:eastAsia="仿宋" w:hAnsi="Times New Roman"/>
          <w:sz w:val="32"/>
          <w:szCs w:val="32"/>
        </w:rPr>
        <w:t>-10</w:t>
      </w:r>
      <w:r w:rsidRPr="00985594">
        <w:rPr>
          <w:rFonts w:ascii="Times New Roman" w:eastAsia="仿宋" w:hAnsi="Times New Roman"/>
          <w:sz w:val="32"/>
          <w:szCs w:val="32"/>
        </w:rPr>
        <w:t>月，大气环境化学团队近</w:t>
      </w:r>
      <w:r w:rsidR="00516480">
        <w:rPr>
          <w:rFonts w:ascii="Times New Roman" w:eastAsia="仿宋" w:hAnsi="Times New Roman"/>
          <w:sz w:val="32"/>
          <w:szCs w:val="32"/>
        </w:rPr>
        <w:t>23</w:t>
      </w:r>
      <w:r w:rsidRPr="00985594">
        <w:rPr>
          <w:rFonts w:ascii="Times New Roman" w:eastAsia="仿宋" w:hAnsi="Times New Roman"/>
          <w:sz w:val="32"/>
          <w:szCs w:val="32"/>
        </w:rPr>
        <w:t>名研究生在导师的带领下，依托国家重点研发计划课题在浙江省嘉兴市海盐县开展杭州湾大气复合污染综合外场观测实验研究。从设备的搭建测试维护到样品的采集数据分析，同学们在野外艰苦的条件下全过程参与外场观测，不仅得到了锻炼也实现了能力和素质的全面提高。本次观测为深入研究杭州湾地区臭氧和二次颗粒物形成机制及传输影响，同时为杭州亚运会空气质量保障工作</w:t>
      </w:r>
      <w:r w:rsidRPr="00985594">
        <w:rPr>
          <w:rFonts w:ascii="Times New Roman" w:eastAsia="仿宋" w:hAnsi="Times New Roman" w:hint="eastAsia"/>
          <w:sz w:val="32"/>
          <w:szCs w:val="32"/>
        </w:rPr>
        <w:t>提供科学支撑。在真实的科研实践中积累经验，培养创新能力，真正实现将论文写在祖国大地上。</w:t>
      </w:r>
    </w:p>
    <w:p w14:paraId="3923F1D4" w14:textId="77777777" w:rsidR="004D2DC4" w:rsidRDefault="00985594" w:rsidP="00C44E6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（九）</w:t>
      </w:r>
      <w:r w:rsidR="00C44E67">
        <w:rPr>
          <w:rFonts w:ascii="Times New Roman" w:eastAsia="仿宋" w:hAnsi="Times New Roman" w:hint="eastAsia"/>
          <w:b/>
          <w:sz w:val="32"/>
          <w:szCs w:val="32"/>
        </w:rPr>
        <w:t>启动</w:t>
      </w:r>
      <w:r w:rsidR="00C44E67" w:rsidRPr="00C44E67">
        <w:rPr>
          <w:rFonts w:ascii="Times New Roman" w:eastAsia="仿宋" w:hAnsi="Times New Roman"/>
          <w:b/>
          <w:sz w:val="32"/>
          <w:szCs w:val="32"/>
        </w:rPr>
        <w:t>Dream Offer</w:t>
      </w:r>
      <w:r w:rsidR="00C44E67" w:rsidRPr="00C44E67">
        <w:rPr>
          <w:rFonts w:ascii="Times New Roman" w:eastAsia="仿宋" w:hAnsi="Times New Roman"/>
          <w:b/>
          <w:sz w:val="32"/>
          <w:szCs w:val="32"/>
        </w:rPr>
        <w:t>系列就业指导服务工作</w:t>
      </w:r>
      <w:r w:rsidR="00C44E67">
        <w:rPr>
          <w:rFonts w:ascii="Times New Roman" w:eastAsia="仿宋" w:hAnsi="Times New Roman" w:hint="eastAsia"/>
          <w:b/>
          <w:sz w:val="32"/>
          <w:szCs w:val="32"/>
        </w:rPr>
        <w:t>，</w:t>
      </w:r>
      <w:r w:rsidR="00C44E67" w:rsidRPr="00C44E67">
        <w:rPr>
          <w:rFonts w:ascii="Times New Roman" w:eastAsia="仿宋" w:hAnsi="Times New Roman"/>
          <w:b/>
          <w:sz w:val="32"/>
          <w:szCs w:val="32"/>
        </w:rPr>
        <w:t>拓展学生职业规划视野。</w:t>
      </w:r>
      <w:r w:rsidR="00C44E67" w:rsidRPr="00C44E67">
        <w:rPr>
          <w:rFonts w:ascii="Times New Roman" w:eastAsia="仿宋" w:hAnsi="Times New Roman" w:hint="eastAsia"/>
          <w:sz w:val="32"/>
          <w:szCs w:val="32"/>
        </w:rPr>
        <w:t>通过新生教育系列活动和学期初班会，面向低年级学生开展大学生涯规划讲座，帮助学生提早找准定位，谋划在先；邀请各行业顶尖单位来校交流，组织学生参访各行业顶尖单位，帮助了解行业新态势，并有针对性地重点推荐意向学生。目前已先后与易方达基金、国家电网、</w:t>
      </w:r>
      <w:r w:rsidR="00C44E67" w:rsidRPr="00C44E67">
        <w:rPr>
          <w:rFonts w:ascii="Times New Roman" w:eastAsia="仿宋" w:hAnsi="Times New Roman" w:hint="eastAsia"/>
          <w:sz w:val="32"/>
          <w:szCs w:val="32"/>
        </w:rPr>
        <w:lastRenderedPageBreak/>
        <w:t>中国建设银行总行、加利福尼亚大学洛杉矶分校、中国工商银行总行等单位的相关部门开展相关活动；坚持学院</w:t>
      </w:r>
      <w:proofErr w:type="gramStart"/>
      <w:r w:rsidR="00C44E67" w:rsidRPr="00C44E67">
        <w:rPr>
          <w:rFonts w:ascii="Times New Roman" w:eastAsia="仿宋" w:hAnsi="Times New Roman" w:hint="eastAsia"/>
          <w:sz w:val="32"/>
          <w:szCs w:val="32"/>
        </w:rPr>
        <w:t>党委党建</w:t>
      </w:r>
      <w:proofErr w:type="gramEnd"/>
      <w:r w:rsidR="00C44E67" w:rsidRPr="00C44E67">
        <w:rPr>
          <w:rFonts w:ascii="Times New Roman" w:eastAsia="仿宋" w:hAnsi="Times New Roman" w:hint="eastAsia"/>
          <w:sz w:val="32"/>
          <w:szCs w:val="32"/>
        </w:rPr>
        <w:t>与学科融合的总体导向，将学生党建工作与学科特色、学生就业工作有机结合，系统推进，引导青年学生向相关行业的环境学科部门贡献青春力量，用实际行动服务</w:t>
      </w:r>
      <w:proofErr w:type="gramStart"/>
      <w:r w:rsidR="00C44E67" w:rsidRPr="00C44E67">
        <w:rPr>
          <w:rFonts w:ascii="Times New Roman" w:eastAsia="仿宋" w:hAnsi="Times New Roman" w:hint="eastAsia"/>
          <w:sz w:val="32"/>
          <w:szCs w:val="32"/>
        </w:rPr>
        <w:t>国家双碳</w:t>
      </w:r>
      <w:proofErr w:type="gramEnd"/>
      <w:r w:rsidR="00C44E67" w:rsidRPr="00C44E67">
        <w:rPr>
          <w:rFonts w:ascii="Times New Roman" w:eastAsia="仿宋" w:hAnsi="Times New Roman" w:hint="eastAsia"/>
          <w:sz w:val="32"/>
          <w:szCs w:val="32"/>
        </w:rPr>
        <w:t>战略。</w:t>
      </w:r>
    </w:p>
    <w:sectPr w:rsidR="004D2DC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F83729" w16cex:dateUtc="2025-03-0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EB4A4" w16cid:durableId="33F837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DC01" w14:textId="77777777" w:rsidR="00821874" w:rsidRDefault="00821874" w:rsidP="00E50797">
      <w:r>
        <w:separator/>
      </w:r>
    </w:p>
  </w:endnote>
  <w:endnote w:type="continuationSeparator" w:id="0">
    <w:p w14:paraId="4C1890BB" w14:textId="77777777" w:rsidR="00821874" w:rsidRDefault="00821874" w:rsidP="00E5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800987995"/>
      <w:docPartObj>
        <w:docPartGallery w:val="Page Numbers (Bottom of Page)"/>
        <w:docPartUnique/>
      </w:docPartObj>
    </w:sdtPr>
    <w:sdtEndPr>
      <w:rPr>
        <w:rStyle w:val="a7"/>
      </w:rPr>
    </w:sdtEndPr>
    <w:sdtContent>
      <w:p w14:paraId="02CE690F" w14:textId="77777777" w:rsidR="00E50797" w:rsidRDefault="00E50797" w:rsidP="0034371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43A11095" w14:textId="77777777" w:rsidR="00E50797" w:rsidRDefault="00E5079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953517337"/>
      <w:docPartObj>
        <w:docPartGallery w:val="Page Numbers (Bottom of Page)"/>
        <w:docPartUnique/>
      </w:docPartObj>
    </w:sdtPr>
    <w:sdtEndPr>
      <w:rPr>
        <w:rStyle w:val="a7"/>
        <w:rFonts w:ascii="Times New Roman" w:hAnsi="Times New Roman" w:cs="Times New Roman"/>
        <w:sz w:val="28"/>
        <w:szCs w:val="28"/>
      </w:rPr>
    </w:sdtEndPr>
    <w:sdtContent>
      <w:p w14:paraId="21D8DCAD" w14:textId="1778693F" w:rsidR="00E50797" w:rsidRDefault="00E50797" w:rsidP="00343713">
        <w:pPr>
          <w:pStyle w:val="a5"/>
          <w:framePr w:wrap="none" w:vAnchor="text" w:hAnchor="margin" w:xAlign="center" w:y="1"/>
          <w:rPr>
            <w:rStyle w:val="a7"/>
          </w:rPr>
        </w:pPr>
        <w:r w:rsidRPr="00960458">
          <w:rPr>
            <w:rStyle w:val="a7"/>
            <w:rFonts w:ascii="Times New Roman" w:hAnsi="Times New Roman" w:cs="Times New Roman"/>
            <w:sz w:val="28"/>
            <w:szCs w:val="28"/>
          </w:rPr>
          <w:fldChar w:fldCharType="begin"/>
        </w:r>
        <w:r w:rsidRPr="00960458">
          <w:rPr>
            <w:rStyle w:val="a7"/>
            <w:rFonts w:ascii="Times New Roman" w:hAnsi="Times New Roman" w:cs="Times New Roman"/>
            <w:sz w:val="28"/>
            <w:szCs w:val="28"/>
          </w:rPr>
          <w:instrText xml:space="preserve"> PAGE </w:instrText>
        </w:r>
        <w:r w:rsidRPr="00960458">
          <w:rPr>
            <w:rStyle w:val="a7"/>
            <w:rFonts w:ascii="Times New Roman" w:hAnsi="Times New Roman" w:cs="Times New Roman"/>
            <w:sz w:val="28"/>
            <w:szCs w:val="28"/>
          </w:rPr>
          <w:fldChar w:fldCharType="separate"/>
        </w:r>
        <w:r w:rsidR="008F4A05">
          <w:rPr>
            <w:rStyle w:val="a7"/>
            <w:rFonts w:ascii="Times New Roman" w:hAnsi="Times New Roman" w:cs="Times New Roman"/>
            <w:noProof/>
            <w:sz w:val="28"/>
            <w:szCs w:val="28"/>
          </w:rPr>
          <w:t>9</w:t>
        </w:r>
        <w:r w:rsidRPr="00960458">
          <w:rPr>
            <w:rStyle w:val="a7"/>
            <w:rFonts w:ascii="Times New Roman" w:hAnsi="Times New Roman" w:cs="Times New Roman"/>
            <w:sz w:val="28"/>
            <w:szCs w:val="28"/>
          </w:rPr>
          <w:fldChar w:fldCharType="end"/>
        </w:r>
      </w:p>
    </w:sdtContent>
  </w:sdt>
  <w:p w14:paraId="17969FA8" w14:textId="77777777" w:rsidR="00E50797" w:rsidRDefault="00E507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8546" w14:textId="77777777" w:rsidR="00821874" w:rsidRDefault="00821874" w:rsidP="00E50797">
      <w:r>
        <w:separator/>
      </w:r>
    </w:p>
  </w:footnote>
  <w:footnote w:type="continuationSeparator" w:id="0">
    <w:p w14:paraId="500C2884" w14:textId="77777777" w:rsidR="00821874" w:rsidRDefault="00821874" w:rsidP="00E50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6B9C" w14:textId="77777777" w:rsidR="00E50797" w:rsidRDefault="00E50797" w:rsidP="0096045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97"/>
    <w:rsid w:val="00000D05"/>
    <w:rsid w:val="00057B05"/>
    <w:rsid w:val="00064B5D"/>
    <w:rsid w:val="00092A8F"/>
    <w:rsid w:val="000D0506"/>
    <w:rsid w:val="000E31CD"/>
    <w:rsid w:val="00102D88"/>
    <w:rsid w:val="001044D5"/>
    <w:rsid w:val="00120726"/>
    <w:rsid w:val="00137F48"/>
    <w:rsid w:val="0014146A"/>
    <w:rsid w:val="0017129D"/>
    <w:rsid w:val="00193524"/>
    <w:rsid w:val="00234C13"/>
    <w:rsid w:val="002A34AD"/>
    <w:rsid w:val="002D3335"/>
    <w:rsid w:val="002D6C45"/>
    <w:rsid w:val="002F3A94"/>
    <w:rsid w:val="00327D10"/>
    <w:rsid w:val="00345306"/>
    <w:rsid w:val="00352CBA"/>
    <w:rsid w:val="00353A23"/>
    <w:rsid w:val="00362DE3"/>
    <w:rsid w:val="003E3846"/>
    <w:rsid w:val="00446073"/>
    <w:rsid w:val="004C0063"/>
    <w:rsid w:val="004D1E98"/>
    <w:rsid w:val="004D2DC4"/>
    <w:rsid w:val="00516480"/>
    <w:rsid w:val="00576A30"/>
    <w:rsid w:val="005B4BC4"/>
    <w:rsid w:val="005F051B"/>
    <w:rsid w:val="006124A1"/>
    <w:rsid w:val="00612C94"/>
    <w:rsid w:val="00616547"/>
    <w:rsid w:val="0063773B"/>
    <w:rsid w:val="006549A8"/>
    <w:rsid w:val="006F75E5"/>
    <w:rsid w:val="00724AEB"/>
    <w:rsid w:val="00730754"/>
    <w:rsid w:val="00734BBD"/>
    <w:rsid w:val="007471B3"/>
    <w:rsid w:val="00767053"/>
    <w:rsid w:val="00803A52"/>
    <w:rsid w:val="00810DE0"/>
    <w:rsid w:val="00821874"/>
    <w:rsid w:val="00835A60"/>
    <w:rsid w:val="008531F2"/>
    <w:rsid w:val="00865EBD"/>
    <w:rsid w:val="008672BD"/>
    <w:rsid w:val="0087694D"/>
    <w:rsid w:val="008F4A05"/>
    <w:rsid w:val="009112AF"/>
    <w:rsid w:val="00941EAA"/>
    <w:rsid w:val="00985594"/>
    <w:rsid w:val="009D5979"/>
    <w:rsid w:val="00A1597A"/>
    <w:rsid w:val="00A44DA1"/>
    <w:rsid w:val="00AB5DB0"/>
    <w:rsid w:val="00AC3795"/>
    <w:rsid w:val="00B2723B"/>
    <w:rsid w:val="00B35DB6"/>
    <w:rsid w:val="00B51B92"/>
    <w:rsid w:val="00B60434"/>
    <w:rsid w:val="00B76CCC"/>
    <w:rsid w:val="00B96B38"/>
    <w:rsid w:val="00BB0CD6"/>
    <w:rsid w:val="00C036F2"/>
    <w:rsid w:val="00C44E67"/>
    <w:rsid w:val="00C463B0"/>
    <w:rsid w:val="00C71B7A"/>
    <w:rsid w:val="00C9278D"/>
    <w:rsid w:val="00CC098E"/>
    <w:rsid w:val="00CF0398"/>
    <w:rsid w:val="00CF1753"/>
    <w:rsid w:val="00D02A70"/>
    <w:rsid w:val="00D0367E"/>
    <w:rsid w:val="00D20253"/>
    <w:rsid w:val="00D54336"/>
    <w:rsid w:val="00D5672D"/>
    <w:rsid w:val="00D723EF"/>
    <w:rsid w:val="00D73F7C"/>
    <w:rsid w:val="00D76D41"/>
    <w:rsid w:val="00D82B78"/>
    <w:rsid w:val="00E471EA"/>
    <w:rsid w:val="00E50797"/>
    <w:rsid w:val="00ED3B89"/>
    <w:rsid w:val="00EF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B50D0"/>
  <w15:chartTrackingRefBased/>
  <w15:docId w15:val="{FC1BE471-9145-46FA-AEC0-7EBE48AD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50797"/>
    <w:pPr>
      <w:spacing w:line="560" w:lineRule="exact"/>
      <w:jc w:val="center"/>
      <w:outlineLvl w:val="0"/>
    </w:pPr>
    <w:rPr>
      <w:rFonts w:ascii="Times New Roman" w:eastAsia="方正小标宋简体" w:hAnsi="Times New Roman"/>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797"/>
    <w:rPr>
      <w:rFonts w:ascii="Times New Roman" w:eastAsia="方正小标宋简体" w:hAnsi="Times New Roman"/>
      <w:sz w:val="44"/>
      <w:szCs w:val="44"/>
    </w:rPr>
  </w:style>
  <w:style w:type="paragraph" w:styleId="a3">
    <w:name w:val="header"/>
    <w:basedOn w:val="a"/>
    <w:link w:val="a4"/>
    <w:uiPriority w:val="99"/>
    <w:unhideWhenUsed/>
    <w:rsid w:val="00E507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797"/>
    <w:rPr>
      <w:sz w:val="18"/>
      <w:szCs w:val="18"/>
    </w:rPr>
  </w:style>
  <w:style w:type="paragraph" w:styleId="a5">
    <w:name w:val="footer"/>
    <w:basedOn w:val="a"/>
    <w:link w:val="a6"/>
    <w:uiPriority w:val="99"/>
    <w:unhideWhenUsed/>
    <w:rsid w:val="00E50797"/>
    <w:pPr>
      <w:tabs>
        <w:tab w:val="center" w:pos="4153"/>
        <w:tab w:val="right" w:pos="8306"/>
      </w:tabs>
      <w:snapToGrid w:val="0"/>
      <w:jc w:val="left"/>
    </w:pPr>
    <w:rPr>
      <w:sz w:val="18"/>
      <w:szCs w:val="18"/>
    </w:rPr>
  </w:style>
  <w:style w:type="character" w:customStyle="1" w:styleId="a6">
    <w:name w:val="页脚 字符"/>
    <w:basedOn w:val="a0"/>
    <w:link w:val="a5"/>
    <w:uiPriority w:val="99"/>
    <w:rsid w:val="00E50797"/>
    <w:rPr>
      <w:sz w:val="18"/>
      <w:szCs w:val="18"/>
    </w:rPr>
  </w:style>
  <w:style w:type="character" w:styleId="a7">
    <w:name w:val="page number"/>
    <w:basedOn w:val="a0"/>
    <w:uiPriority w:val="99"/>
    <w:semiHidden/>
    <w:unhideWhenUsed/>
    <w:rsid w:val="00E50797"/>
  </w:style>
  <w:style w:type="paragraph" w:styleId="a8">
    <w:name w:val="footnote text"/>
    <w:basedOn w:val="a"/>
    <w:link w:val="a9"/>
    <w:uiPriority w:val="99"/>
    <w:semiHidden/>
    <w:unhideWhenUsed/>
    <w:rsid w:val="00E50797"/>
    <w:pPr>
      <w:snapToGrid w:val="0"/>
      <w:jc w:val="left"/>
    </w:pPr>
    <w:rPr>
      <w:sz w:val="18"/>
      <w:szCs w:val="18"/>
    </w:rPr>
  </w:style>
  <w:style w:type="character" w:customStyle="1" w:styleId="a9">
    <w:name w:val="脚注文本 字符"/>
    <w:basedOn w:val="a0"/>
    <w:link w:val="a8"/>
    <w:uiPriority w:val="99"/>
    <w:semiHidden/>
    <w:rsid w:val="00E50797"/>
    <w:rPr>
      <w:sz w:val="18"/>
      <w:szCs w:val="18"/>
    </w:rPr>
  </w:style>
  <w:style w:type="character" w:styleId="aa">
    <w:name w:val="footnote reference"/>
    <w:basedOn w:val="a0"/>
    <w:uiPriority w:val="99"/>
    <w:semiHidden/>
    <w:unhideWhenUsed/>
    <w:rsid w:val="00E50797"/>
    <w:rPr>
      <w:vertAlign w:val="superscript"/>
    </w:rPr>
  </w:style>
  <w:style w:type="paragraph" w:styleId="ab">
    <w:name w:val="Revision"/>
    <w:hidden/>
    <w:uiPriority w:val="99"/>
    <w:semiHidden/>
    <w:rsid w:val="008672BD"/>
  </w:style>
  <w:style w:type="character" w:styleId="ac">
    <w:name w:val="annotation reference"/>
    <w:basedOn w:val="a0"/>
    <w:uiPriority w:val="99"/>
    <w:semiHidden/>
    <w:unhideWhenUsed/>
    <w:rsid w:val="00D723EF"/>
    <w:rPr>
      <w:sz w:val="21"/>
      <w:szCs w:val="21"/>
    </w:rPr>
  </w:style>
  <w:style w:type="paragraph" w:styleId="ad">
    <w:name w:val="annotation text"/>
    <w:basedOn w:val="a"/>
    <w:link w:val="ae"/>
    <w:uiPriority w:val="99"/>
    <w:unhideWhenUsed/>
    <w:rsid w:val="00D723EF"/>
    <w:pPr>
      <w:jc w:val="left"/>
    </w:pPr>
  </w:style>
  <w:style w:type="character" w:customStyle="1" w:styleId="ae">
    <w:name w:val="批注文字 字符"/>
    <w:basedOn w:val="a0"/>
    <w:link w:val="ad"/>
    <w:uiPriority w:val="99"/>
    <w:rsid w:val="00D723EF"/>
  </w:style>
  <w:style w:type="paragraph" w:styleId="af">
    <w:name w:val="annotation subject"/>
    <w:basedOn w:val="ad"/>
    <w:next w:val="ad"/>
    <w:link w:val="af0"/>
    <w:uiPriority w:val="99"/>
    <w:semiHidden/>
    <w:unhideWhenUsed/>
    <w:rsid w:val="00D723EF"/>
    <w:rPr>
      <w:b/>
      <w:bCs/>
    </w:rPr>
  </w:style>
  <w:style w:type="character" w:customStyle="1" w:styleId="af0">
    <w:name w:val="批注主题 字符"/>
    <w:basedOn w:val="ae"/>
    <w:link w:val="af"/>
    <w:uiPriority w:val="99"/>
    <w:semiHidden/>
    <w:rsid w:val="00D723EF"/>
    <w:rPr>
      <w:b/>
      <w:bCs/>
    </w:rPr>
  </w:style>
  <w:style w:type="paragraph" w:styleId="af1">
    <w:name w:val="Balloon Text"/>
    <w:basedOn w:val="a"/>
    <w:link w:val="af2"/>
    <w:uiPriority w:val="99"/>
    <w:semiHidden/>
    <w:unhideWhenUsed/>
    <w:rsid w:val="00BB0CD6"/>
    <w:rPr>
      <w:sz w:val="18"/>
      <w:szCs w:val="18"/>
    </w:rPr>
  </w:style>
  <w:style w:type="character" w:customStyle="1" w:styleId="af2">
    <w:name w:val="批注框文本 字符"/>
    <w:basedOn w:val="a0"/>
    <w:link w:val="af1"/>
    <w:uiPriority w:val="99"/>
    <w:semiHidden/>
    <w:rsid w:val="00BB0C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6BBE-6D34-4001-BEBD-90615B2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晓龙 陈</dc:creator>
  <cp:keywords/>
  <dc:description/>
  <cp:lastModifiedBy>DELL</cp:lastModifiedBy>
  <cp:revision>5</cp:revision>
  <dcterms:created xsi:type="dcterms:W3CDTF">2025-03-10T00:52:00Z</dcterms:created>
  <dcterms:modified xsi:type="dcterms:W3CDTF">2025-03-10T01:42:00Z</dcterms:modified>
</cp:coreProperties>
</file>